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к приказу от </w:t>
      </w:r>
      <w:r>
        <w:rPr>
          <w:rFonts w:hAnsi="Times New Roman" w:cs="Times New Roman"/>
          <w:color w:val="000000"/>
          <w:sz w:val="24"/>
          <w:szCs w:val="24"/>
        </w:rPr>
        <w:t>25.12.2023</w:t>
      </w:r>
      <w:r>
        <w:rPr>
          <w:rFonts w:hAnsi="Times New Roman" w:cs="Times New Roman"/>
          <w:color w:val="000000"/>
          <w:sz w:val="24"/>
          <w:szCs w:val="24"/>
        </w:rPr>
        <w:t xml:space="preserve"> № </w:t>
      </w:r>
      <w:r>
        <w:rPr>
          <w:rFonts w:hAnsi="Times New Roman" w:cs="Times New Roman"/>
          <w:color w:val="000000"/>
          <w:sz w:val="24"/>
          <w:szCs w:val="24"/>
        </w:rPr>
        <w:t>156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еречень неунифицированных форм первичных документов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Универсальные передаточный и корректировочный документы (УПД и УКД) по формам, которые рекомендованы ФНС.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Самостоятельно разработанные формы: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 о замене запчастей в основном средстве;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Карточка учета работы летней автомобильной шины;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Путевой лист легкового автомобиля;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Расчетный листок;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бразцы неунифицированных форм первичных документов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Акт о замене запчастей в основном средстве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наименование учреждения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 № 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 замене запчастей в основном средстве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ремонтных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тарный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произведен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ных работ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 при замене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клатур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ный 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(исполнитель)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(руководитель)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Карточка учета работы летней автомобильной шины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1440"/>
            </w:tblGrid>
            <w:tr>
              <w:trPr>
                <w:trHeight w:val="0"/>
              </w:trPr>
              <w:tc>
                <w:tcPr>
                  <w:tcW w:w="0" w:type="auto"/>
                  <w:tcBorders>
                    <w:top w:val="none" w:color="000000" w:sz="0" w:space="0"/>
                    <w:left w:val="none" w:color="000000" w:sz="0" w:space="0"/>
                    <w:bottom w:val="single" w:color="000000" w:sz="6" w:space="0"/>
                    <w:right w:val="none" w:color="000000" w:sz="0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top"/>
                </w:tcPr>
                <w:p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/>
                  </w:r>
                </w:p>
              </w:tc>
            </w:tr>
            <w:tr>
              <w:trPr>
                <w:trHeight w:val="0"/>
              </w:trPr>
              <w:tc>
                <w:tcPr>
                  <w:tcW w:w="0" w:type="auto"/>
                  <w:tcBorders>
                    <w:top w:val="single" w:color="000000" w:sz="6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top"/>
                </w:tcPr>
                <w:p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полное наименование учреждения</w:t>
                  </w:r>
                </w:p>
              </w:tc>
            </w:tr>
            <w:tr>
              <w:trPr>
                <w:trHeight w:val="0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/>
                  </w:r>
                </w:p>
              </w:tc>
            </w:tr>
          </w:tbl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учета работы автомобильной шины № _______ (новой, восстановленной, прошедшей углубление рисунка протектора нарезкой, бывшей в эксплуатации)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(нужное подчеркнуть)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Обозначение (размер)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шины</w:t>
            </w:r>
          </w:p>
        </w:tc>
        <w:tc>
          <w:tcPr>
            <w:tcW w:w="0" w:type="auto"/>
            <w:gridSpan w:val="6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 шины</w:t>
            </w:r>
          </w:p>
        </w:tc>
        <w:tc>
          <w:tcPr>
            <w:tcW w:w="0" w:type="auto"/>
            <w:gridSpan w:val="7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Порядковый (заводской)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изготовления (неделя,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год)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Эксплуатационная норма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пробега</w:t>
            </w:r>
          </w:p>
        </w:tc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Завод-изготовитель новой шины или шиноремонтное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предприятие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учет работы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шины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Инвентарный номер автомобиля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Марка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автомобиля, 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спидометра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установке,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тыс. км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спидометра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снятии,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тыс. км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шины 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эксплуатации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определению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пригодности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шины 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эксплуатации (на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восстановление,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углубление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протектора,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рекламацию 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утиль)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шины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Путевой лист легкового автомобиля </w:t>
      </w:r>
    </w:p>
    <w:p>
      <w:r>
        <w:rPr>
          <w:noProof/>
        </w:rPr>
        <w:drawing>
          <wp:inline xmlns:wp="http://schemas.openxmlformats.org/drawingml/2006/wordprocessingDrawing" distT="0" distB="0" distL="0" distR="0">
            <wp:extent cx="5732144" cy="10274868"/>
            <wp:effectExtent l="0" t="0" r="0" b="0"/>
            <wp:docPr id="1" name="Picture 1" descr="/api/doc/v1/image/-40457132?moduleId=118&amp;id=13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0457132?moduleId=118&amp;id=137372"/>
                    <pic:cNvPicPr>
                      <a:picLocks noChangeAspect="1" noChangeArrowheads="1"/>
                    </pic:cNvPicPr>
                  </pic:nvPicPr>
                  <pic:blipFill>
                    <a:blip r:embed="R33a7af9f61734b35a8d8eb0c4b2d0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1027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noProof/>
        </w:rPr>
        <w:drawing>
          <wp:inline xmlns:wp="http://schemas.openxmlformats.org/drawingml/2006/wordprocessingDrawing" distT="0" distB="0" distL="0" distR="0">
            <wp:extent cx="5732144" cy="6233706"/>
            <wp:effectExtent l="0" t="0" r="0" b="0"/>
            <wp:docPr id="2" name="Picture 2" descr="/api/doc/v1/image/-40457134?moduleId=118&amp;id=137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40457134?moduleId=118&amp;id=137372"/>
                    <pic:cNvPicPr>
                      <a:picLocks noChangeAspect="1" noChangeArrowheads="1"/>
                    </pic:cNvPicPr>
                  </pic:nvPicPr>
                  <pic:blipFill>
                    <a:blip r:embed="R109bd7fc010c41718faa7f1bde8b2c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623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Расчетный листок по выплатам сотрудникам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Расчетный листок за 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Организация: 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Подразделение: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Таб. номер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Должность: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 выплате: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Дней/часов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Начислено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Удержано</w:t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Оклад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НДФЛ (по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ставке 13%)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Премия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начислено:</w:t>
            </w:r>
          </w:p>
        </w:tc>
        <w:tc>
          <w:tcPr>
            <w:tcW w:w="1173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удержано: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Доходы в натуральной форме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Выплачено</w:t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 кассу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(банк):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доходов:</w:t>
            </w:r>
          </w:p>
        </w:tc>
        <w:tc>
          <w:tcPr>
            <w:tcW w:w="1173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выплат: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Долг за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сотрудником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 месяца</w:t>
            </w:r>
          </w:p>
        </w:tc>
        <w:tc>
          <w:tcPr>
            <w:tcW w:w="1173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Долг за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сотрудником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 месяца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624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444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5. ...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8da8858d0e74f6a" /><Relationship Type="http://schemas.openxmlformats.org/officeDocument/2006/relationships/image" Target="/media/image.jpg" Id="R33a7af9f61734b35a8d8eb0c4b2d0101" /><Relationship Type="http://schemas.openxmlformats.org/officeDocument/2006/relationships/image" Target="/media/image2.jpg" Id="R109bd7fc010c41718faa7f1bde8b2c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