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D7" w:rsidRPr="00AF4CDF" w:rsidRDefault="00AF4CDF" w:rsidP="00AF4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CDF">
        <w:rPr>
          <w:rFonts w:ascii="Times New Roman" w:hAnsi="Times New Roman" w:cs="Times New Roman"/>
          <w:sz w:val="24"/>
          <w:szCs w:val="24"/>
        </w:rPr>
        <w:t xml:space="preserve">Основные показатели прогноза социально-экономического </w:t>
      </w:r>
      <w:r w:rsidR="00414AD6" w:rsidRPr="00AF4CDF">
        <w:rPr>
          <w:rFonts w:ascii="Times New Roman" w:hAnsi="Times New Roman" w:cs="Times New Roman"/>
          <w:sz w:val="24"/>
          <w:szCs w:val="24"/>
        </w:rPr>
        <w:t>развития Любомировского</w:t>
      </w:r>
      <w:r w:rsidRPr="00AF4CDF">
        <w:rPr>
          <w:rFonts w:ascii="Times New Roman" w:hAnsi="Times New Roman" w:cs="Times New Roman"/>
          <w:sz w:val="24"/>
          <w:szCs w:val="24"/>
        </w:rPr>
        <w:t xml:space="preserve">  сельского поселения  Таврического муниципального района Омской области на 202</w:t>
      </w:r>
      <w:r w:rsidR="00960860">
        <w:rPr>
          <w:rFonts w:ascii="Times New Roman" w:hAnsi="Times New Roman" w:cs="Times New Roman"/>
          <w:sz w:val="24"/>
          <w:szCs w:val="24"/>
        </w:rPr>
        <w:t>5</w:t>
      </w:r>
      <w:r w:rsidRPr="00AF4CDF"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 w:rsidR="00960860">
        <w:rPr>
          <w:rFonts w:ascii="Times New Roman" w:hAnsi="Times New Roman" w:cs="Times New Roman"/>
          <w:sz w:val="24"/>
          <w:szCs w:val="24"/>
        </w:rPr>
        <w:t>7</w:t>
      </w:r>
      <w:r w:rsidRPr="00AF4CD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1637"/>
        <w:gridCol w:w="950"/>
        <w:gridCol w:w="931"/>
        <w:gridCol w:w="1663"/>
        <w:gridCol w:w="1559"/>
        <w:gridCol w:w="1701"/>
        <w:gridCol w:w="1560"/>
        <w:gridCol w:w="1417"/>
        <w:gridCol w:w="1984"/>
        <w:gridCol w:w="13"/>
      </w:tblGrid>
      <w:tr w:rsidR="00AF4CDF" w:rsidRPr="00FD68C4" w:rsidTr="00CD3F9E">
        <w:trPr>
          <w:trHeight w:val="312"/>
        </w:trPr>
        <w:tc>
          <w:tcPr>
            <w:tcW w:w="2332" w:type="dxa"/>
            <w:vMerge w:val="restart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37" w:type="dxa"/>
            <w:vMerge w:val="restart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8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DF" w:rsidRPr="00FD68C4" w:rsidRDefault="00CB4201" w:rsidP="00CB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AF4CDF" w:rsidRPr="00FD68C4" w:rsidTr="00CD3F9E">
        <w:trPr>
          <w:trHeight w:val="312"/>
        </w:trPr>
        <w:tc>
          <w:tcPr>
            <w:tcW w:w="2332" w:type="dxa"/>
            <w:vMerge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noWrap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202</w:t>
            </w:r>
            <w:r w:rsidR="00960860">
              <w:rPr>
                <w:rFonts w:ascii="Times New Roman" w:hAnsi="Times New Roman"/>
                <w:sz w:val="24"/>
                <w:szCs w:val="24"/>
              </w:rPr>
              <w:t>3</w:t>
            </w:r>
            <w:r w:rsidRPr="00FD68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1" w:type="dxa"/>
            <w:vMerge w:val="restart"/>
            <w:noWrap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202</w:t>
            </w:r>
            <w:r w:rsidR="00960860">
              <w:rPr>
                <w:rFonts w:ascii="Times New Roman" w:hAnsi="Times New Roman"/>
                <w:sz w:val="24"/>
                <w:szCs w:val="24"/>
              </w:rPr>
              <w:t>4</w:t>
            </w:r>
            <w:r w:rsidRPr="00FD68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222" w:type="dxa"/>
            <w:gridSpan w:val="2"/>
            <w:noWrap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202</w:t>
            </w:r>
            <w:r w:rsidR="00960860">
              <w:rPr>
                <w:rFonts w:ascii="Times New Roman" w:hAnsi="Times New Roman"/>
                <w:sz w:val="24"/>
                <w:szCs w:val="24"/>
              </w:rPr>
              <w:t>5</w:t>
            </w:r>
            <w:r w:rsidRPr="00FD68C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gridSpan w:val="2"/>
            <w:noWrap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202</w:t>
            </w:r>
            <w:r w:rsidR="00960860">
              <w:rPr>
                <w:rFonts w:ascii="Times New Roman" w:hAnsi="Times New Roman"/>
                <w:sz w:val="24"/>
                <w:szCs w:val="24"/>
              </w:rPr>
              <w:t>6</w:t>
            </w:r>
            <w:r w:rsidRPr="00FD68C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14" w:type="dxa"/>
            <w:gridSpan w:val="3"/>
            <w:tcBorders>
              <w:right w:val="single" w:sz="4" w:space="0" w:color="auto"/>
            </w:tcBorders>
            <w:noWrap/>
            <w:hideMark/>
          </w:tcPr>
          <w:p w:rsidR="00AF4CDF" w:rsidRPr="00FD68C4" w:rsidRDefault="00AF4CDF" w:rsidP="00BD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202</w:t>
            </w:r>
            <w:r w:rsidR="00960860">
              <w:rPr>
                <w:rFonts w:ascii="Times New Roman" w:hAnsi="Times New Roman"/>
                <w:sz w:val="24"/>
                <w:szCs w:val="24"/>
              </w:rPr>
              <w:t>7</w:t>
            </w:r>
            <w:r w:rsidRPr="00FD68C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F4CDF" w:rsidRPr="00FD68C4" w:rsidTr="00CD3F9E">
        <w:trPr>
          <w:gridAfter w:val="1"/>
          <w:wAfter w:w="13" w:type="dxa"/>
          <w:trHeight w:val="719"/>
        </w:trPr>
        <w:tc>
          <w:tcPr>
            <w:tcW w:w="2332" w:type="dxa"/>
            <w:vMerge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1-й              вариант</w:t>
            </w:r>
          </w:p>
        </w:tc>
        <w:tc>
          <w:tcPr>
            <w:tcW w:w="1559" w:type="dxa"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2-й              вариант</w:t>
            </w:r>
          </w:p>
        </w:tc>
        <w:tc>
          <w:tcPr>
            <w:tcW w:w="1701" w:type="dxa"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1-й              вариант</w:t>
            </w:r>
          </w:p>
        </w:tc>
        <w:tc>
          <w:tcPr>
            <w:tcW w:w="1560" w:type="dxa"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2-й              вариант</w:t>
            </w:r>
          </w:p>
        </w:tc>
        <w:tc>
          <w:tcPr>
            <w:tcW w:w="1417" w:type="dxa"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1-й              вариант</w:t>
            </w:r>
          </w:p>
        </w:tc>
        <w:tc>
          <w:tcPr>
            <w:tcW w:w="1984" w:type="dxa"/>
            <w:hideMark/>
          </w:tcPr>
          <w:p w:rsidR="00AF4CDF" w:rsidRPr="00FD68C4" w:rsidRDefault="00AF4CDF" w:rsidP="00BD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2-й              вариант</w:t>
            </w:r>
          </w:p>
        </w:tc>
      </w:tr>
      <w:tr w:rsidR="00AF4CDF" w:rsidRPr="00FD68C4" w:rsidTr="00CD3F9E">
        <w:trPr>
          <w:gridAfter w:val="1"/>
          <w:wAfter w:w="13" w:type="dxa"/>
          <w:trHeight w:val="363"/>
        </w:trPr>
        <w:tc>
          <w:tcPr>
            <w:tcW w:w="2332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CDF" w:rsidRPr="00FD68C4" w:rsidTr="00CD3F9E">
        <w:trPr>
          <w:gridAfter w:val="1"/>
          <w:wAfter w:w="13" w:type="dxa"/>
          <w:trHeight w:val="899"/>
        </w:trPr>
        <w:tc>
          <w:tcPr>
            <w:tcW w:w="2332" w:type="dxa"/>
            <w:noWrap/>
            <w:hideMark/>
          </w:tcPr>
          <w:p w:rsidR="00AF4CDF" w:rsidRPr="00FD68C4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</w:t>
            </w:r>
            <w:r w:rsidR="00AF4CDF" w:rsidRPr="00FD68C4">
              <w:rPr>
                <w:rFonts w:ascii="Times New Roman" w:hAnsi="Times New Roman"/>
                <w:i/>
                <w:iCs/>
                <w:sz w:val="24"/>
                <w:szCs w:val="24"/>
              </w:rPr>
              <w:t>Валовой сбор зерна в хозяйствах всех категорий (в весе после доработки):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44743B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0E602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</w:tr>
      <w:tr w:rsidR="00AF4CDF" w:rsidRPr="00FD68C4" w:rsidTr="00CD3F9E">
        <w:trPr>
          <w:gridAfter w:val="1"/>
          <w:wAfter w:w="13" w:type="dxa"/>
          <w:trHeight w:val="312"/>
        </w:trPr>
        <w:tc>
          <w:tcPr>
            <w:tcW w:w="2332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- зерновые культуры;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0C4FE4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0E602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</w:tr>
      <w:tr w:rsidR="00AF4CDF" w:rsidRPr="00FD68C4" w:rsidTr="00CD3F9E">
        <w:trPr>
          <w:gridAfter w:val="1"/>
          <w:wAfter w:w="13" w:type="dxa"/>
          <w:trHeight w:val="450"/>
        </w:trPr>
        <w:tc>
          <w:tcPr>
            <w:tcW w:w="2332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- из них пшеница яровая.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0E602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304DE1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</w:t>
            </w:r>
            <w:r w:rsidR="00E06C80">
              <w:rPr>
                <w:rFonts w:ascii="Times New Roman" w:hAnsi="Times New Roman"/>
              </w:rPr>
              <w:t>,8</w:t>
            </w:r>
          </w:p>
        </w:tc>
      </w:tr>
      <w:tr w:rsidR="00AF4CDF" w:rsidRPr="00FD68C4" w:rsidTr="00CD3F9E">
        <w:trPr>
          <w:gridAfter w:val="1"/>
          <w:wAfter w:w="13" w:type="dxa"/>
          <w:trHeight w:val="924"/>
        </w:trPr>
        <w:tc>
          <w:tcPr>
            <w:tcW w:w="2332" w:type="dxa"/>
            <w:noWrap/>
            <w:hideMark/>
          </w:tcPr>
          <w:p w:rsidR="00AF4CDF" w:rsidRPr="00FD68C4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  <w:r w:rsidR="00AF4CDF" w:rsidRPr="00FD68C4">
              <w:rPr>
                <w:rFonts w:ascii="Times New Roman" w:hAnsi="Times New Roman"/>
                <w:i/>
                <w:iCs/>
                <w:sz w:val="24"/>
                <w:szCs w:val="24"/>
              </w:rPr>
              <w:t>Урожайность, ц. с 1 га убранной площади: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 xml:space="preserve">ц 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</w:t>
            </w:r>
            <w:r w:rsidR="000C4FE4">
              <w:rPr>
                <w:rFonts w:ascii="Times New Roman" w:hAnsi="Times New Roman"/>
              </w:rPr>
              <w:t>6,0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17,0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17,</w:t>
            </w:r>
            <w:r w:rsidR="009D55F1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9D55F1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</w:tr>
      <w:tr w:rsidR="00AF4CDF" w:rsidRPr="00FD68C4" w:rsidTr="00CD3F9E">
        <w:trPr>
          <w:gridAfter w:val="1"/>
          <w:wAfter w:w="13" w:type="dxa"/>
          <w:trHeight w:val="312"/>
        </w:trPr>
        <w:tc>
          <w:tcPr>
            <w:tcW w:w="2332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- зерновые культуры;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 xml:space="preserve">ц 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</w:t>
            </w:r>
            <w:r w:rsidR="000C4FE4">
              <w:rPr>
                <w:rFonts w:ascii="Times New Roman" w:hAnsi="Times New Roman"/>
              </w:rPr>
              <w:t>6,0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16,</w:t>
            </w:r>
            <w:r w:rsidR="00E06C8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17,0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17,</w:t>
            </w:r>
            <w:r w:rsidR="009D55F1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9D55F1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</w:tr>
      <w:tr w:rsidR="00AF4CDF" w:rsidRPr="00FD68C4" w:rsidTr="00CD3F9E">
        <w:trPr>
          <w:gridAfter w:val="1"/>
          <w:wAfter w:w="13" w:type="dxa"/>
          <w:trHeight w:val="743"/>
        </w:trPr>
        <w:tc>
          <w:tcPr>
            <w:tcW w:w="2332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lastRenderedPageBreak/>
              <w:t>- из них пшеница яровая.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16,6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E06C80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17,</w:t>
            </w:r>
            <w:r w:rsidR="009D55F1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17,</w:t>
            </w:r>
            <w:r w:rsidR="009D55F1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18,0</w:t>
            </w:r>
          </w:p>
        </w:tc>
      </w:tr>
      <w:tr w:rsidR="00AF4CDF" w:rsidRPr="00FD68C4" w:rsidTr="00CD3F9E">
        <w:trPr>
          <w:gridAfter w:val="1"/>
          <w:wAfter w:w="13" w:type="dxa"/>
          <w:trHeight w:val="480"/>
        </w:trPr>
        <w:tc>
          <w:tcPr>
            <w:tcW w:w="2332" w:type="dxa"/>
            <w:noWrap/>
            <w:hideMark/>
          </w:tcPr>
          <w:p w:rsidR="00AF4CDF" w:rsidRPr="00FD68C4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3. </w:t>
            </w:r>
            <w:r w:rsidR="00AF4CDF" w:rsidRPr="00FD68C4">
              <w:rPr>
                <w:rFonts w:ascii="Times New Roman" w:hAnsi="Times New Roman"/>
                <w:i/>
                <w:iCs/>
                <w:sz w:val="24"/>
                <w:szCs w:val="24"/>
              </w:rPr>
              <w:t>Производство молока</w:t>
            </w:r>
          </w:p>
        </w:tc>
        <w:tc>
          <w:tcPr>
            <w:tcW w:w="1637" w:type="dxa"/>
            <w:hideMark/>
          </w:tcPr>
          <w:p w:rsidR="00AF4CDF" w:rsidRPr="00FD68C4" w:rsidRDefault="00F325E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0C4FE4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9D55F1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C303CA">
              <w:rPr>
                <w:rFonts w:ascii="Times New Roman" w:hAnsi="Times New Roman"/>
              </w:rPr>
              <w:t>5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9D55F1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C303C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0,1</w:t>
            </w:r>
            <w:r w:rsidR="00C303CA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0,1</w:t>
            </w:r>
            <w:r w:rsidR="00C303CA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0,1</w:t>
            </w:r>
            <w:r w:rsidR="00C303C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0,2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0,2</w:t>
            </w:r>
          </w:p>
        </w:tc>
      </w:tr>
      <w:tr w:rsidR="005A3318" w:rsidRPr="00FD68C4" w:rsidTr="00CD3F9E">
        <w:trPr>
          <w:gridAfter w:val="1"/>
          <w:wAfter w:w="13" w:type="dxa"/>
          <w:trHeight w:val="647"/>
        </w:trPr>
        <w:tc>
          <w:tcPr>
            <w:tcW w:w="2332" w:type="dxa"/>
            <w:noWrap/>
          </w:tcPr>
          <w:p w:rsidR="005A3318" w:rsidRPr="00FD68C4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4.</w:t>
            </w:r>
            <w:r w:rsidR="005A33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Удой </w:t>
            </w:r>
            <w:r w:rsidR="00FF4571">
              <w:rPr>
                <w:rFonts w:ascii="Times New Roman" w:hAnsi="Times New Roman"/>
                <w:i/>
                <w:iCs/>
                <w:sz w:val="24"/>
                <w:szCs w:val="24"/>
              </w:rPr>
              <w:t>на фуражную</w:t>
            </w:r>
            <w:r w:rsidR="005A33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корову</w:t>
            </w:r>
          </w:p>
        </w:tc>
        <w:tc>
          <w:tcPr>
            <w:tcW w:w="1637" w:type="dxa"/>
          </w:tcPr>
          <w:p w:rsidR="005A3318" w:rsidRPr="00FD68C4" w:rsidRDefault="00335A52" w:rsidP="00BD4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литров</w:t>
            </w:r>
          </w:p>
        </w:tc>
        <w:tc>
          <w:tcPr>
            <w:tcW w:w="950" w:type="dxa"/>
            <w:noWrap/>
          </w:tcPr>
          <w:p w:rsidR="005A3318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31" w:type="dxa"/>
            <w:noWrap/>
          </w:tcPr>
          <w:p w:rsidR="005A3318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663" w:type="dxa"/>
            <w:noWrap/>
          </w:tcPr>
          <w:p w:rsidR="005A3318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559" w:type="dxa"/>
            <w:noWrap/>
          </w:tcPr>
          <w:p w:rsidR="005A3318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701" w:type="dxa"/>
            <w:noWrap/>
          </w:tcPr>
          <w:p w:rsidR="005A3318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60" w:type="dxa"/>
            <w:noWrap/>
          </w:tcPr>
          <w:p w:rsidR="005A3318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417" w:type="dxa"/>
            <w:noWrap/>
          </w:tcPr>
          <w:p w:rsidR="005A3318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984" w:type="dxa"/>
            <w:noWrap/>
          </w:tcPr>
          <w:p w:rsidR="005A3318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335A52" w:rsidRPr="00FD68C4" w:rsidTr="00CD3F9E">
        <w:trPr>
          <w:gridAfter w:val="1"/>
          <w:wAfter w:w="13" w:type="dxa"/>
          <w:trHeight w:val="647"/>
        </w:trPr>
        <w:tc>
          <w:tcPr>
            <w:tcW w:w="2332" w:type="dxa"/>
            <w:noWrap/>
          </w:tcPr>
          <w:p w:rsidR="00335A52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5. </w:t>
            </w:r>
            <w:r w:rsidR="00335A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Производство мяса </w:t>
            </w:r>
          </w:p>
        </w:tc>
        <w:tc>
          <w:tcPr>
            <w:tcW w:w="1637" w:type="dxa"/>
          </w:tcPr>
          <w:p w:rsidR="00335A52" w:rsidRDefault="00335A52" w:rsidP="00BD4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950" w:type="dxa"/>
            <w:noWrap/>
          </w:tcPr>
          <w:p w:rsidR="00335A52" w:rsidRDefault="004F0C2D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931" w:type="dxa"/>
            <w:noWrap/>
          </w:tcPr>
          <w:p w:rsidR="00335A52" w:rsidRDefault="00002DC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663" w:type="dxa"/>
            <w:noWrap/>
          </w:tcPr>
          <w:p w:rsidR="00335A52" w:rsidRPr="00FD68C4" w:rsidRDefault="00002DC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559" w:type="dxa"/>
            <w:noWrap/>
          </w:tcPr>
          <w:p w:rsidR="00335A52" w:rsidRPr="00FD68C4" w:rsidRDefault="00002DC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noWrap/>
          </w:tcPr>
          <w:p w:rsidR="00335A52" w:rsidRPr="00FD68C4" w:rsidRDefault="00002DC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560" w:type="dxa"/>
            <w:noWrap/>
          </w:tcPr>
          <w:p w:rsidR="00335A52" w:rsidRPr="00FD68C4" w:rsidRDefault="00002DC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417" w:type="dxa"/>
            <w:noWrap/>
          </w:tcPr>
          <w:p w:rsidR="00335A52" w:rsidRPr="00FD68C4" w:rsidRDefault="00002DC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984" w:type="dxa"/>
            <w:noWrap/>
          </w:tcPr>
          <w:p w:rsidR="00335A52" w:rsidRPr="00FD68C4" w:rsidRDefault="00002DC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335A52" w:rsidRPr="00FD68C4" w:rsidTr="00CD3F9E">
        <w:trPr>
          <w:gridAfter w:val="1"/>
          <w:wAfter w:w="13" w:type="dxa"/>
          <w:trHeight w:val="647"/>
        </w:trPr>
        <w:tc>
          <w:tcPr>
            <w:tcW w:w="2332" w:type="dxa"/>
            <w:noWrap/>
          </w:tcPr>
          <w:p w:rsidR="00335A52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6.</w:t>
            </w:r>
            <w:r w:rsidR="00335A52">
              <w:rPr>
                <w:rFonts w:ascii="Times New Roman" w:hAnsi="Times New Roman"/>
                <w:i/>
                <w:iCs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637" w:type="dxa"/>
          </w:tcPr>
          <w:p w:rsidR="00335A52" w:rsidRDefault="00335A52" w:rsidP="00BD4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</w:t>
            </w:r>
          </w:p>
        </w:tc>
        <w:tc>
          <w:tcPr>
            <w:tcW w:w="950" w:type="dxa"/>
            <w:noWrap/>
          </w:tcPr>
          <w:p w:rsidR="00335A52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931" w:type="dxa"/>
            <w:noWrap/>
          </w:tcPr>
          <w:p w:rsidR="00335A52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663" w:type="dxa"/>
            <w:noWrap/>
          </w:tcPr>
          <w:p w:rsidR="00335A52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559" w:type="dxa"/>
            <w:noWrap/>
          </w:tcPr>
          <w:p w:rsidR="00335A52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2,01</w:t>
            </w:r>
          </w:p>
        </w:tc>
        <w:tc>
          <w:tcPr>
            <w:tcW w:w="1701" w:type="dxa"/>
            <w:noWrap/>
          </w:tcPr>
          <w:p w:rsidR="00335A52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560" w:type="dxa"/>
            <w:noWrap/>
          </w:tcPr>
          <w:p w:rsidR="00335A52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417" w:type="dxa"/>
            <w:noWrap/>
          </w:tcPr>
          <w:p w:rsidR="00335A52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984" w:type="dxa"/>
            <w:noWrap/>
          </w:tcPr>
          <w:p w:rsidR="00335A52" w:rsidRPr="00FD68C4" w:rsidRDefault="003F73EC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</w:tr>
      <w:tr w:rsidR="00335A52" w:rsidRPr="00FD68C4" w:rsidTr="00CD3F9E">
        <w:trPr>
          <w:gridAfter w:val="1"/>
          <w:wAfter w:w="13" w:type="dxa"/>
          <w:trHeight w:val="647"/>
        </w:trPr>
        <w:tc>
          <w:tcPr>
            <w:tcW w:w="2332" w:type="dxa"/>
            <w:noWrap/>
          </w:tcPr>
          <w:p w:rsidR="00335A52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7.</w:t>
            </w:r>
            <w:r w:rsidR="00335A52" w:rsidRPr="00FD68C4">
              <w:rPr>
                <w:rFonts w:ascii="Times New Roman" w:hAnsi="Times New Roman"/>
                <w:i/>
                <w:iCs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637" w:type="dxa"/>
          </w:tcPr>
          <w:p w:rsidR="00335A52" w:rsidRDefault="00335A52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тыс.кв.метров общей площади</w:t>
            </w:r>
          </w:p>
        </w:tc>
        <w:tc>
          <w:tcPr>
            <w:tcW w:w="950" w:type="dxa"/>
            <w:noWrap/>
          </w:tcPr>
          <w:p w:rsidR="00335A52" w:rsidRDefault="00335A52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  <w:noWrap/>
          </w:tcPr>
          <w:p w:rsidR="00335A52" w:rsidRDefault="00335A52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3" w:type="dxa"/>
            <w:noWrap/>
          </w:tcPr>
          <w:p w:rsidR="00335A52" w:rsidRPr="00FD68C4" w:rsidRDefault="00335A52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59" w:type="dxa"/>
            <w:noWrap/>
          </w:tcPr>
          <w:p w:rsidR="00335A52" w:rsidRPr="00FD68C4" w:rsidRDefault="00335A52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  <w:noWrap/>
          </w:tcPr>
          <w:p w:rsidR="00335A52" w:rsidRPr="00FD68C4" w:rsidRDefault="00335A52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60" w:type="dxa"/>
            <w:noWrap/>
          </w:tcPr>
          <w:p w:rsidR="00335A52" w:rsidRPr="00FD68C4" w:rsidRDefault="00335A52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noWrap/>
          </w:tcPr>
          <w:p w:rsidR="00335A52" w:rsidRPr="00FD68C4" w:rsidRDefault="00335A52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984" w:type="dxa"/>
            <w:noWrap/>
          </w:tcPr>
          <w:p w:rsidR="00335A52" w:rsidRPr="00FD68C4" w:rsidRDefault="00335A52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AF4CDF" w:rsidRPr="00FD68C4" w:rsidTr="00CD3F9E">
        <w:trPr>
          <w:gridAfter w:val="1"/>
          <w:wAfter w:w="13" w:type="dxa"/>
          <w:trHeight w:val="465"/>
        </w:trPr>
        <w:tc>
          <w:tcPr>
            <w:tcW w:w="2332" w:type="dxa"/>
            <w:hideMark/>
          </w:tcPr>
          <w:p w:rsidR="00AF4CDF" w:rsidRPr="00FD68C4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8. </w:t>
            </w:r>
            <w:r w:rsidR="00AF4CDF" w:rsidRPr="00FD68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 </w:t>
            </w:r>
            <w:r w:rsidR="00AA609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5D1C6E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 </w:t>
            </w:r>
            <w:r w:rsidR="000412F7">
              <w:rPr>
                <w:rFonts w:ascii="Times New Roman" w:hAnsi="Times New Roman"/>
              </w:rPr>
              <w:t>52,5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 </w:t>
            </w:r>
            <w:r w:rsidR="000412F7">
              <w:rPr>
                <w:rFonts w:ascii="Times New Roman" w:hAnsi="Times New Roman"/>
              </w:rPr>
              <w:t>54,0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0412F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</w:t>
            </w:r>
            <w:r w:rsidR="00AF4CDF" w:rsidRPr="00FD68C4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0412F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0412F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 </w:t>
            </w:r>
            <w:r w:rsidR="000412F7">
              <w:rPr>
                <w:rFonts w:ascii="Times New Roman" w:hAnsi="Times New Roman"/>
              </w:rPr>
              <w:t>56,0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0412F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  <w:r w:rsidR="00AF4CDF" w:rsidRPr="00FD68C4">
              <w:rPr>
                <w:rFonts w:ascii="Times New Roman" w:hAnsi="Times New Roman"/>
              </w:rPr>
              <w:t> </w:t>
            </w:r>
          </w:p>
        </w:tc>
      </w:tr>
      <w:tr w:rsidR="00AF4CDF" w:rsidRPr="00FD68C4" w:rsidTr="00CD3F9E">
        <w:trPr>
          <w:gridAfter w:val="1"/>
          <w:wAfter w:w="13" w:type="dxa"/>
          <w:trHeight w:val="1558"/>
        </w:trPr>
        <w:tc>
          <w:tcPr>
            <w:tcW w:w="2332" w:type="dxa"/>
            <w:hideMark/>
          </w:tcPr>
          <w:p w:rsidR="00AF4CDF" w:rsidRPr="00FD68C4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9. </w:t>
            </w:r>
            <w:r w:rsidR="00AF4CDF" w:rsidRPr="00FD68C4">
              <w:rPr>
                <w:rFonts w:ascii="Times New Roman" w:hAnsi="Times New Roman"/>
                <w:i/>
                <w:iCs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F95D94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43260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44556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44556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45400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45400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46500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0505D6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46500</w:t>
            </w:r>
          </w:p>
        </w:tc>
      </w:tr>
      <w:tr w:rsidR="00AF4CDF" w:rsidRPr="00FD68C4" w:rsidTr="00CD3F9E">
        <w:trPr>
          <w:gridAfter w:val="1"/>
          <w:wAfter w:w="13" w:type="dxa"/>
          <w:trHeight w:val="644"/>
        </w:trPr>
        <w:tc>
          <w:tcPr>
            <w:tcW w:w="2332" w:type="dxa"/>
            <w:noWrap/>
            <w:hideMark/>
          </w:tcPr>
          <w:p w:rsidR="00AF4CDF" w:rsidRPr="00FD68C4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10. </w:t>
            </w:r>
            <w:r w:rsidR="00AF4CDF" w:rsidRPr="00FD68C4">
              <w:rPr>
                <w:rFonts w:ascii="Times New Roman" w:hAnsi="Times New Roman"/>
                <w:i/>
                <w:iCs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тыс. человек.</w:t>
            </w:r>
          </w:p>
        </w:tc>
        <w:tc>
          <w:tcPr>
            <w:tcW w:w="950" w:type="dxa"/>
            <w:hideMark/>
          </w:tcPr>
          <w:p w:rsidR="00AF4CDF" w:rsidRPr="00FD68C4" w:rsidRDefault="00133FDD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1,977</w:t>
            </w:r>
          </w:p>
        </w:tc>
        <w:tc>
          <w:tcPr>
            <w:tcW w:w="931" w:type="dxa"/>
            <w:hideMark/>
          </w:tcPr>
          <w:p w:rsidR="00AF4CDF" w:rsidRPr="00FD68C4" w:rsidRDefault="00133FDD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1,980</w:t>
            </w:r>
          </w:p>
        </w:tc>
        <w:tc>
          <w:tcPr>
            <w:tcW w:w="1663" w:type="dxa"/>
            <w:hideMark/>
          </w:tcPr>
          <w:p w:rsidR="00AF4CDF" w:rsidRPr="00FD68C4" w:rsidRDefault="007F31A4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  <w:r w:rsidR="009126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hideMark/>
          </w:tcPr>
          <w:p w:rsidR="00AF4CDF" w:rsidRPr="00FD68C4" w:rsidRDefault="007F31A4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2,040</w:t>
            </w:r>
          </w:p>
        </w:tc>
        <w:tc>
          <w:tcPr>
            <w:tcW w:w="1701" w:type="dxa"/>
            <w:hideMark/>
          </w:tcPr>
          <w:p w:rsidR="00AF4CDF" w:rsidRPr="00FD68C4" w:rsidRDefault="007F31A4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2,045</w:t>
            </w:r>
          </w:p>
        </w:tc>
        <w:tc>
          <w:tcPr>
            <w:tcW w:w="1560" w:type="dxa"/>
            <w:hideMark/>
          </w:tcPr>
          <w:p w:rsidR="00AF4CDF" w:rsidRPr="00FD68C4" w:rsidRDefault="007F31A4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2,045</w:t>
            </w:r>
          </w:p>
        </w:tc>
        <w:tc>
          <w:tcPr>
            <w:tcW w:w="1417" w:type="dxa"/>
            <w:hideMark/>
          </w:tcPr>
          <w:p w:rsidR="00AF4CDF" w:rsidRPr="00FD68C4" w:rsidRDefault="007F31A4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2,050</w:t>
            </w:r>
          </w:p>
        </w:tc>
        <w:tc>
          <w:tcPr>
            <w:tcW w:w="1984" w:type="dxa"/>
            <w:hideMark/>
          </w:tcPr>
          <w:p w:rsidR="00AF4CDF" w:rsidRPr="00FD68C4" w:rsidRDefault="007F31A4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2,050</w:t>
            </w:r>
          </w:p>
        </w:tc>
      </w:tr>
      <w:tr w:rsidR="00AF4CDF" w:rsidRPr="00FD68C4" w:rsidTr="00CD3F9E">
        <w:trPr>
          <w:gridAfter w:val="1"/>
          <w:wAfter w:w="13" w:type="dxa"/>
          <w:trHeight w:val="935"/>
        </w:trPr>
        <w:tc>
          <w:tcPr>
            <w:tcW w:w="2332" w:type="dxa"/>
            <w:hideMark/>
          </w:tcPr>
          <w:p w:rsidR="00AF4CDF" w:rsidRPr="00FD68C4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11.</w:t>
            </w:r>
            <w:r w:rsidR="00AF4CDF" w:rsidRPr="00FD68C4">
              <w:rPr>
                <w:rFonts w:ascii="Times New Roman" w:hAnsi="Times New Roman"/>
                <w:i/>
                <w:iCs/>
                <w:sz w:val="24"/>
                <w:szCs w:val="24"/>
              </w:rPr>
              <w:t>Численность экономически активного населения (среднегодовая)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тыс.чел.</w:t>
            </w:r>
          </w:p>
        </w:tc>
        <w:tc>
          <w:tcPr>
            <w:tcW w:w="95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1,</w:t>
            </w:r>
            <w:r w:rsidR="001057C4">
              <w:rPr>
                <w:rFonts w:ascii="Times New Roman" w:hAnsi="Times New Roman"/>
              </w:rPr>
              <w:t>150</w:t>
            </w:r>
          </w:p>
        </w:tc>
        <w:tc>
          <w:tcPr>
            <w:tcW w:w="931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1,</w:t>
            </w:r>
            <w:r w:rsidR="00912685">
              <w:rPr>
                <w:rFonts w:ascii="Times New Roman" w:hAnsi="Times New Roman"/>
              </w:rPr>
              <w:t>1</w:t>
            </w:r>
            <w:r w:rsidR="001057C4">
              <w:rPr>
                <w:rFonts w:ascii="Times New Roman" w:hAnsi="Times New Roman"/>
              </w:rPr>
              <w:t>73</w:t>
            </w:r>
          </w:p>
        </w:tc>
        <w:tc>
          <w:tcPr>
            <w:tcW w:w="1663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1,2</w:t>
            </w:r>
          </w:p>
        </w:tc>
        <w:tc>
          <w:tcPr>
            <w:tcW w:w="1559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1,2</w:t>
            </w:r>
          </w:p>
        </w:tc>
        <w:tc>
          <w:tcPr>
            <w:tcW w:w="1701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1,2</w:t>
            </w:r>
          </w:p>
        </w:tc>
        <w:tc>
          <w:tcPr>
            <w:tcW w:w="1560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1,3</w:t>
            </w:r>
          </w:p>
        </w:tc>
        <w:tc>
          <w:tcPr>
            <w:tcW w:w="1417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1,3</w:t>
            </w:r>
          </w:p>
        </w:tc>
        <w:tc>
          <w:tcPr>
            <w:tcW w:w="1984" w:type="dxa"/>
            <w:noWrap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1,3</w:t>
            </w:r>
          </w:p>
        </w:tc>
      </w:tr>
      <w:tr w:rsidR="00AF4CDF" w:rsidRPr="00FD68C4" w:rsidTr="00CD3F9E">
        <w:trPr>
          <w:gridAfter w:val="1"/>
          <w:wAfter w:w="13" w:type="dxa"/>
          <w:trHeight w:val="935"/>
        </w:trPr>
        <w:tc>
          <w:tcPr>
            <w:tcW w:w="2332" w:type="dxa"/>
            <w:hideMark/>
          </w:tcPr>
          <w:p w:rsidR="00AF4CDF" w:rsidRPr="00FD68C4" w:rsidRDefault="00002DC7" w:rsidP="00BD422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12.</w:t>
            </w:r>
            <w:r w:rsidR="00AF4CDF" w:rsidRPr="00FD68C4">
              <w:rPr>
                <w:rFonts w:ascii="Times New Roman" w:hAnsi="Times New Roman"/>
                <w:i/>
                <w:iCs/>
                <w:sz w:val="24"/>
                <w:szCs w:val="24"/>
              </w:rPr>
              <w:t>Уровень зарегистрированной безработицы (среднегодовой)</w:t>
            </w:r>
          </w:p>
        </w:tc>
        <w:tc>
          <w:tcPr>
            <w:tcW w:w="163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  <w:sz w:val="24"/>
                <w:szCs w:val="24"/>
              </w:rPr>
            </w:pPr>
            <w:r w:rsidRPr="00FD68C4">
              <w:rPr>
                <w:rFonts w:ascii="Times New Roman" w:hAnsi="Times New Roman"/>
                <w:sz w:val="24"/>
                <w:szCs w:val="24"/>
              </w:rPr>
              <w:t>в % от численности ЭАН</w:t>
            </w:r>
          </w:p>
        </w:tc>
        <w:tc>
          <w:tcPr>
            <w:tcW w:w="950" w:type="dxa"/>
            <w:hideMark/>
          </w:tcPr>
          <w:p w:rsidR="00AF4CDF" w:rsidRPr="00FD68C4" w:rsidRDefault="000412F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31" w:type="dxa"/>
            <w:hideMark/>
          </w:tcPr>
          <w:p w:rsidR="00AF4CDF" w:rsidRPr="00FD68C4" w:rsidRDefault="000412F7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663" w:type="dxa"/>
            <w:hideMark/>
          </w:tcPr>
          <w:p w:rsidR="00AF4CDF" w:rsidRPr="00FD68C4" w:rsidRDefault="004F0C2D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559" w:type="dxa"/>
            <w:hideMark/>
          </w:tcPr>
          <w:p w:rsidR="00AF4CDF" w:rsidRPr="00FD68C4" w:rsidRDefault="004F0C2D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701" w:type="dxa"/>
            <w:hideMark/>
          </w:tcPr>
          <w:p w:rsidR="00AF4CDF" w:rsidRPr="00FD68C4" w:rsidRDefault="004F0C2D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560" w:type="dxa"/>
            <w:hideMark/>
          </w:tcPr>
          <w:p w:rsidR="00AF4CDF" w:rsidRPr="00FD68C4" w:rsidRDefault="004F0C2D" w:rsidP="00BD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417" w:type="dxa"/>
            <w:hideMark/>
          </w:tcPr>
          <w:p w:rsidR="00AF4CDF" w:rsidRPr="00FD68C4" w:rsidRDefault="00AF4CDF" w:rsidP="00BD422B">
            <w:pPr>
              <w:rPr>
                <w:rFonts w:ascii="Times New Roman" w:hAnsi="Times New Roman"/>
              </w:rPr>
            </w:pPr>
            <w:r w:rsidRPr="00FD68C4">
              <w:rPr>
                <w:rFonts w:ascii="Times New Roman" w:hAnsi="Times New Roman"/>
              </w:rPr>
              <w:t>5,</w:t>
            </w:r>
            <w:r w:rsidR="004F0C2D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hideMark/>
          </w:tcPr>
          <w:p w:rsidR="00AF4CDF" w:rsidRPr="00FD68C4" w:rsidRDefault="004F0C2D" w:rsidP="00BD422B">
            <w:pPr>
              <w:ind w:right="18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412F7">
              <w:rPr>
                <w:rFonts w:ascii="Times New Roman" w:hAnsi="Times New Roman"/>
              </w:rPr>
              <w:t>,5</w:t>
            </w:r>
            <w:bookmarkStart w:id="0" w:name="_GoBack"/>
            <w:bookmarkEnd w:id="0"/>
          </w:p>
        </w:tc>
      </w:tr>
    </w:tbl>
    <w:p w:rsidR="00FF4571" w:rsidRDefault="00FF4571" w:rsidP="00AF4CDF">
      <w:pPr>
        <w:jc w:val="center"/>
        <w:rPr>
          <w:rFonts w:ascii="Times New Roman" w:hAnsi="Times New Roman"/>
          <w:sz w:val="24"/>
          <w:szCs w:val="24"/>
        </w:rPr>
      </w:pPr>
    </w:p>
    <w:p w:rsidR="00E63BB7" w:rsidRDefault="00E63BB7" w:rsidP="00AF4CDF">
      <w:pPr>
        <w:jc w:val="center"/>
        <w:rPr>
          <w:rFonts w:ascii="Times New Roman" w:hAnsi="Times New Roman"/>
          <w:sz w:val="24"/>
          <w:szCs w:val="24"/>
        </w:rPr>
      </w:pPr>
    </w:p>
    <w:p w:rsidR="001057C4" w:rsidRDefault="001057C4" w:rsidP="00AF4CDF">
      <w:pPr>
        <w:jc w:val="center"/>
        <w:rPr>
          <w:rFonts w:ascii="Times New Roman" w:hAnsi="Times New Roman"/>
          <w:sz w:val="24"/>
          <w:szCs w:val="24"/>
        </w:rPr>
      </w:pPr>
    </w:p>
    <w:p w:rsidR="00AF4CDF" w:rsidRPr="00056DCB" w:rsidRDefault="00AF4CDF" w:rsidP="00AF4CDF">
      <w:pPr>
        <w:jc w:val="center"/>
        <w:rPr>
          <w:rFonts w:ascii="Times New Roman" w:hAnsi="Times New Roman"/>
          <w:sz w:val="24"/>
          <w:szCs w:val="24"/>
        </w:rPr>
      </w:pPr>
      <w:r w:rsidRPr="00056DCB">
        <w:rPr>
          <w:rFonts w:ascii="Times New Roman" w:hAnsi="Times New Roman"/>
          <w:sz w:val="24"/>
          <w:szCs w:val="24"/>
        </w:rPr>
        <w:t xml:space="preserve">Глава Любомировского сельского поселения          </w:t>
      </w:r>
      <w:r w:rsidR="00E63BB7">
        <w:rPr>
          <w:rFonts w:ascii="Times New Roman" w:hAnsi="Times New Roman"/>
          <w:sz w:val="24"/>
          <w:szCs w:val="24"/>
        </w:rPr>
        <w:t xml:space="preserve">    </w:t>
      </w:r>
      <w:r w:rsidRPr="00056DCB">
        <w:rPr>
          <w:rFonts w:ascii="Times New Roman" w:hAnsi="Times New Roman"/>
          <w:sz w:val="24"/>
          <w:szCs w:val="24"/>
        </w:rPr>
        <w:t xml:space="preserve">  </w:t>
      </w:r>
      <w:r w:rsidR="00FF4571">
        <w:rPr>
          <w:rFonts w:ascii="Times New Roman" w:hAnsi="Times New Roman"/>
          <w:sz w:val="24"/>
          <w:szCs w:val="24"/>
        </w:rPr>
        <w:t xml:space="preserve">  </w:t>
      </w:r>
      <w:r w:rsidR="00912685">
        <w:rPr>
          <w:rFonts w:ascii="Times New Roman" w:hAnsi="Times New Roman"/>
          <w:sz w:val="24"/>
          <w:szCs w:val="24"/>
        </w:rPr>
        <w:t xml:space="preserve">    </w:t>
      </w:r>
      <w:r w:rsidR="00FF4571">
        <w:rPr>
          <w:rFonts w:ascii="Times New Roman" w:hAnsi="Times New Roman"/>
          <w:sz w:val="24"/>
          <w:szCs w:val="24"/>
        </w:rPr>
        <w:t xml:space="preserve"> </w:t>
      </w:r>
      <w:r w:rsidRPr="00056DCB">
        <w:rPr>
          <w:rFonts w:ascii="Times New Roman" w:hAnsi="Times New Roman"/>
          <w:sz w:val="24"/>
          <w:szCs w:val="24"/>
        </w:rPr>
        <w:t xml:space="preserve">                      В.А. Бондаренко</w:t>
      </w:r>
    </w:p>
    <w:p w:rsidR="00AF4CDF" w:rsidRPr="00AF4CDF" w:rsidRDefault="00AF4C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4CDF" w:rsidRPr="00AF4CDF" w:rsidSect="00AF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DF"/>
    <w:rsid w:val="00002DC7"/>
    <w:rsid w:val="000412F7"/>
    <w:rsid w:val="000505D6"/>
    <w:rsid w:val="000C4FE4"/>
    <w:rsid w:val="000E6020"/>
    <w:rsid w:val="001057C4"/>
    <w:rsid w:val="00133FDD"/>
    <w:rsid w:val="00290877"/>
    <w:rsid w:val="00304DE1"/>
    <w:rsid w:val="00335A52"/>
    <w:rsid w:val="003F73EC"/>
    <w:rsid w:val="00414AD6"/>
    <w:rsid w:val="0044743B"/>
    <w:rsid w:val="004F0C2D"/>
    <w:rsid w:val="005A2467"/>
    <w:rsid w:val="005A3318"/>
    <w:rsid w:val="005D1C6E"/>
    <w:rsid w:val="00741E5B"/>
    <w:rsid w:val="007F31A4"/>
    <w:rsid w:val="007F6C51"/>
    <w:rsid w:val="00906E97"/>
    <w:rsid w:val="00912685"/>
    <w:rsid w:val="00960860"/>
    <w:rsid w:val="00967936"/>
    <w:rsid w:val="009D55F1"/>
    <w:rsid w:val="009F487F"/>
    <w:rsid w:val="00AA6097"/>
    <w:rsid w:val="00AF4CDF"/>
    <w:rsid w:val="00C05D4D"/>
    <w:rsid w:val="00C1578D"/>
    <w:rsid w:val="00C303CA"/>
    <w:rsid w:val="00CB4201"/>
    <w:rsid w:val="00CD3F9E"/>
    <w:rsid w:val="00D608D7"/>
    <w:rsid w:val="00E06C80"/>
    <w:rsid w:val="00E63BB7"/>
    <w:rsid w:val="00F325EF"/>
    <w:rsid w:val="00F5362F"/>
    <w:rsid w:val="00F95D94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3331"/>
  <w15:docId w15:val="{2278B0FF-C041-4C95-9989-8F3D5441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Бондаренко</cp:lastModifiedBy>
  <cp:revision>8</cp:revision>
  <dcterms:created xsi:type="dcterms:W3CDTF">2024-09-03T05:32:00Z</dcterms:created>
  <dcterms:modified xsi:type="dcterms:W3CDTF">2024-10-30T11:05:00Z</dcterms:modified>
</cp:coreProperties>
</file>