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A2A" w:rsidRPr="00491A2A" w:rsidRDefault="00491A2A" w:rsidP="00491A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>Приложение № 4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>Любомировского  сельского поселения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 xml:space="preserve">Таврического муниципального 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>района Омской области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 xml:space="preserve">«Устойчивое развитие территории 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 xml:space="preserve">Любомировского сельского поселения 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91A2A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</w:p>
    <w:p w:rsidR="00491A2A" w:rsidRPr="00491A2A" w:rsidRDefault="00491A2A" w:rsidP="00491A2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 на 2020-2026</w:t>
      </w:r>
      <w:r w:rsidRPr="00491A2A">
        <w:rPr>
          <w:rFonts w:ascii="Times New Roman" w:hAnsi="Times New Roman"/>
          <w:sz w:val="28"/>
          <w:szCs w:val="28"/>
        </w:rPr>
        <w:t xml:space="preserve"> годы»</w:t>
      </w:r>
    </w:p>
    <w:p w:rsidR="00491A2A" w:rsidRPr="00491A2A" w:rsidRDefault="00491A2A" w:rsidP="00491A2A">
      <w:pPr>
        <w:spacing w:after="0"/>
      </w:pPr>
    </w:p>
    <w:p w:rsidR="00491A2A" w:rsidRDefault="00491A2A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A2A" w:rsidRDefault="00491A2A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A2A" w:rsidRDefault="00491A2A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Подпрограмма "Охрана окружающей среды в  Любомировском  сельском  поселении"</w:t>
      </w: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highlight w:val="yellow"/>
        </w:rPr>
      </w:pP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Раздел 1. Паспорт подпрограммы муниципальной программы</w:t>
      </w: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5"/>
        <w:gridCol w:w="5589"/>
      </w:tblGrid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«Устойчивое развитие территории Любомировского сельского поселения Таврического муниципально</w:t>
            </w:r>
            <w:r w:rsidR="00491A2A">
              <w:rPr>
                <w:rFonts w:ascii="Times New Roman" w:hAnsi="Times New Roman"/>
                <w:sz w:val="28"/>
                <w:szCs w:val="28"/>
              </w:rPr>
              <w:t>го района Омской области на 2020-2026</w:t>
            </w:r>
            <w:r w:rsidRPr="006535EB">
              <w:rPr>
                <w:rFonts w:ascii="Times New Roman" w:hAnsi="Times New Roman"/>
                <w:sz w:val="28"/>
                <w:szCs w:val="28"/>
              </w:rPr>
              <w:t xml:space="preserve"> годы»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br/>
              <w:t xml:space="preserve">(далее – муниципальная программа) </w:t>
            </w:r>
          </w:p>
        </w:tc>
      </w:tr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подпрограммы муниципальной программы Любомировского сельского поселения Таврического муниципального района Омской области 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«Охрана окружающей среды в  Любомировском  сельском  поселении"</w:t>
            </w:r>
          </w:p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Наименование исполнительно-распорядительного органа Любомировского сельского поселения Таврического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исполнительно-распорядительного органа Любомировского сельского </w:t>
            </w:r>
            <w:r w:rsidRPr="006535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поселения Таврического муниципального района Омской области, являющегося исполнителем основного мероприятия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исполнительно-распорядительного органа Таврического муниципального района Омской области, являющегося исполнителем мероприятия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Администрация Любомировского сельского поселения Таврического муниципального района Омской области </w:t>
            </w:r>
          </w:p>
        </w:tc>
      </w:tr>
      <w:tr w:rsidR="00CE1DFF" w:rsidRPr="006535EB" w:rsidTr="00C37E01"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Сроки реализации подпрограммы</w:t>
            </w:r>
          </w:p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589" w:type="dxa"/>
            <w:shd w:val="clear" w:color="auto" w:fill="auto"/>
          </w:tcPr>
          <w:p w:rsidR="00CE1DFF" w:rsidRPr="006535EB" w:rsidRDefault="0021441B" w:rsidP="00C37E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 – 2026</w:t>
            </w:r>
            <w:r w:rsidR="00CE1DFF" w:rsidRPr="006535E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CE1DFF" w:rsidRPr="006535EB" w:rsidTr="00C37E01">
        <w:trPr>
          <w:trHeight w:val="401"/>
        </w:trPr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Сохранение окружающей среды и обеспечения экологической безопасности на территории Любомировского сельского поселения.</w:t>
            </w:r>
          </w:p>
        </w:tc>
      </w:tr>
      <w:tr w:rsidR="00CE1DFF" w:rsidRPr="006535EB" w:rsidTr="00C37E01">
        <w:trPr>
          <w:trHeight w:val="328"/>
        </w:trPr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589" w:type="dxa"/>
            <w:shd w:val="clear" w:color="auto" w:fill="auto"/>
          </w:tcPr>
          <w:p w:rsidR="00456434" w:rsidRPr="0089573C" w:rsidRDefault="00456434" w:rsidP="00456434">
            <w:pPr>
              <w:spacing w:before="167" w:after="251" w:line="36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1. Обеспечение экологической безопасности на территории поселения;</w:t>
            </w:r>
          </w:p>
          <w:p w:rsidR="00CE1DFF" w:rsidRPr="006535EB" w:rsidRDefault="00456434" w:rsidP="004564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2. Организация системы экологического образования и информирования населения о состоянии окружающей среды, повышение экологической культуры;</w:t>
            </w:r>
          </w:p>
        </w:tc>
      </w:tr>
      <w:tr w:rsidR="00CE1DFF" w:rsidRPr="006535EB" w:rsidTr="00C37E01">
        <w:trPr>
          <w:trHeight w:val="647"/>
        </w:trPr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Перечень основных мероприятий и (или) ведомственных целевых программ 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1. Очистка территорий населенных пунктов Любомировского сельского поселения</w:t>
            </w:r>
          </w:p>
          <w:p w:rsidR="00CE1DFF" w:rsidRPr="006535EB" w:rsidRDefault="00CE1DFF" w:rsidP="00C37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2.Экологическая культура и просвещение населения Любомировского сельского поселения</w:t>
            </w:r>
          </w:p>
        </w:tc>
      </w:tr>
      <w:tr w:rsidR="00CE1DFF" w:rsidRPr="006535EB" w:rsidTr="00C37E01">
        <w:trPr>
          <w:trHeight w:val="701"/>
        </w:trPr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589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Общие расходы муниципального бюджета составят: </w:t>
            </w:r>
            <w:r w:rsidR="00A744F1">
              <w:rPr>
                <w:rFonts w:ascii="Times New Roman" w:hAnsi="Times New Roman"/>
                <w:sz w:val="28"/>
                <w:szCs w:val="28"/>
              </w:rPr>
              <w:t xml:space="preserve"> 30352,00</w:t>
            </w:r>
            <w:r w:rsidRPr="006535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t xml:space="preserve"> рублей в ценах соответствующих лет, в том числе:</w:t>
            </w:r>
          </w:p>
          <w:p w:rsidR="00CE1DFF" w:rsidRPr="006535EB" w:rsidRDefault="0021441B" w:rsidP="00C37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2020</w:t>
            </w:r>
            <w:r w:rsidR="00CE1DFF" w:rsidRPr="006535EB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A744F1">
              <w:rPr>
                <w:rFonts w:ascii="Times New Roman" w:hAnsi="Times New Roman"/>
                <w:sz w:val="28"/>
                <w:szCs w:val="28"/>
              </w:rPr>
              <w:t xml:space="preserve"> 30352,00</w:t>
            </w:r>
            <w:r w:rsidR="00CE1DFF" w:rsidRPr="006535EB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CE1DFF" w:rsidRPr="006535EB" w:rsidRDefault="0021441B" w:rsidP="00C37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2021</w:t>
            </w:r>
            <w:r w:rsidR="00CE1DFF" w:rsidRPr="006535EB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E1DFF" w:rsidRPr="006535EB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CE1DFF" w:rsidRPr="006535EB" w:rsidRDefault="0021441B" w:rsidP="00C37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2022</w:t>
            </w:r>
            <w:r w:rsidR="00CE1DFF" w:rsidRPr="006535EB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E1DFF" w:rsidRPr="006535E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>- </w:t>
            </w:r>
            <w:r w:rsidR="0021441B">
              <w:rPr>
                <w:rFonts w:ascii="Times New Roman" w:hAnsi="Times New Roman"/>
                <w:sz w:val="28"/>
                <w:szCs w:val="28"/>
              </w:rPr>
              <w:t>в 2023</w:t>
            </w:r>
            <w:r w:rsidRPr="006535EB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21441B">
              <w:rPr>
                <w:rFonts w:ascii="Times New Roman" w:hAnsi="Times New Roman"/>
                <w:sz w:val="28"/>
                <w:szCs w:val="28"/>
              </w:rPr>
              <w:t>0</w:t>
            </w:r>
            <w:r w:rsidRPr="006535EB">
              <w:rPr>
                <w:rFonts w:ascii="Times New Roman" w:hAnsi="Times New Roman"/>
                <w:sz w:val="28"/>
                <w:szCs w:val="28"/>
              </w:rPr>
              <w:t xml:space="preserve">   рублей</w:t>
            </w:r>
          </w:p>
          <w:p w:rsidR="00CE1DFF" w:rsidRPr="006535EB" w:rsidRDefault="0021441B" w:rsidP="00C37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2024</w:t>
            </w:r>
            <w:r w:rsidR="00CE1DFF" w:rsidRPr="006535EB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E1DFF" w:rsidRPr="006535E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  <w:p w:rsidR="00CE1DFF" w:rsidRPr="006535EB" w:rsidRDefault="0021441B" w:rsidP="00C37E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2025</w:t>
            </w:r>
            <w:r w:rsidR="00CE1DFF" w:rsidRPr="006535EB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/>
                <w:sz w:val="28"/>
                <w:szCs w:val="28"/>
              </w:rPr>
              <w:t>0 р</w:t>
            </w:r>
            <w:r w:rsidR="00CE1DFF" w:rsidRPr="006535EB">
              <w:rPr>
                <w:rFonts w:ascii="Times New Roman" w:hAnsi="Times New Roman"/>
                <w:sz w:val="28"/>
                <w:szCs w:val="28"/>
              </w:rPr>
              <w:t>ублей</w:t>
            </w:r>
          </w:p>
          <w:p w:rsidR="00CE1DFF" w:rsidRPr="006535EB" w:rsidRDefault="0021441B" w:rsidP="00C37E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в 2026</w:t>
            </w:r>
            <w:r w:rsidR="00CE1DFF" w:rsidRPr="006535EB">
              <w:rPr>
                <w:rFonts w:ascii="Times New Roman" w:hAnsi="Times New Roman"/>
                <w:sz w:val="28"/>
                <w:szCs w:val="28"/>
              </w:rPr>
              <w:t xml:space="preserve"> году –  0  рублей</w:t>
            </w:r>
          </w:p>
          <w:p w:rsidR="00CE1DFF" w:rsidRPr="006535EB" w:rsidRDefault="00CE1DFF" w:rsidP="00C37E0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35EB">
              <w:rPr>
                <w:rFonts w:ascii="Times New Roman" w:hAnsi="Times New Roman"/>
                <w:sz w:val="28"/>
                <w:szCs w:val="28"/>
              </w:rPr>
              <w:t xml:space="preserve">Источниками финансирования подпрограммы являются налоговые и </w:t>
            </w:r>
            <w:r w:rsidRPr="006535EB">
              <w:rPr>
                <w:rFonts w:ascii="Times New Roman" w:hAnsi="Times New Roman"/>
                <w:sz w:val="28"/>
                <w:szCs w:val="28"/>
              </w:rPr>
              <w:lastRenderedPageBreak/>
              <w:t>неналоговые доходы, поступления нецелевого и целевого характера</w:t>
            </w:r>
          </w:p>
        </w:tc>
      </w:tr>
      <w:tr w:rsidR="00CE1DFF" w:rsidRPr="006535EB" w:rsidTr="00C37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875" w:type="dxa"/>
            <w:shd w:val="clear" w:color="auto" w:fill="auto"/>
          </w:tcPr>
          <w:p w:rsidR="00CE1DFF" w:rsidRPr="006535EB" w:rsidRDefault="00CE1DFF" w:rsidP="00C37E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535E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589" w:type="dxa"/>
            <w:shd w:val="clear" w:color="auto" w:fill="auto"/>
          </w:tcPr>
          <w:p w:rsidR="00456434" w:rsidRPr="0089573C" w:rsidRDefault="00456434" w:rsidP="004564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73C">
              <w:rPr>
                <w:rFonts w:ascii="Times New Roman" w:hAnsi="Times New Roman"/>
                <w:sz w:val="28"/>
                <w:szCs w:val="28"/>
              </w:rPr>
              <w:t>Улучшение экологической и санитарно-эпидемиологической обстановки на территории поселения, недопущение несанкционированных свалок, единиц:</w:t>
            </w:r>
          </w:p>
          <w:p w:rsidR="00456434" w:rsidRPr="009B0D27" w:rsidRDefault="00456434" w:rsidP="00456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2020 - 0;</w:t>
            </w:r>
          </w:p>
          <w:p w:rsidR="00456434" w:rsidRPr="009B0D27" w:rsidRDefault="00456434" w:rsidP="004564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2021 – 0;</w:t>
            </w:r>
          </w:p>
          <w:p w:rsidR="00456434" w:rsidRPr="009B0D27" w:rsidRDefault="00456434" w:rsidP="00456434">
            <w:pPr>
              <w:spacing w:after="0" w:line="36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2022 – 0;</w:t>
            </w:r>
          </w:p>
          <w:p w:rsidR="00456434" w:rsidRPr="009B0D27" w:rsidRDefault="00456434" w:rsidP="00456434">
            <w:pPr>
              <w:spacing w:after="0" w:line="36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2023 – 0;</w:t>
            </w:r>
          </w:p>
          <w:p w:rsidR="00456434" w:rsidRPr="009B0D27" w:rsidRDefault="00456434" w:rsidP="00456434">
            <w:pPr>
              <w:spacing w:after="0" w:line="36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2024 – 0;</w:t>
            </w:r>
          </w:p>
          <w:p w:rsidR="00456434" w:rsidRPr="009B0D27" w:rsidRDefault="00456434" w:rsidP="00456434">
            <w:pPr>
              <w:spacing w:after="0" w:line="368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2025 – 0;</w:t>
            </w:r>
          </w:p>
          <w:p w:rsidR="00CE1DFF" w:rsidRPr="006535EB" w:rsidRDefault="00456434" w:rsidP="004564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0D27">
              <w:rPr>
                <w:rFonts w:ascii="Times New Roman" w:hAnsi="Times New Roman"/>
                <w:sz w:val="24"/>
                <w:szCs w:val="24"/>
              </w:rPr>
              <w:t>2026 – 0;</w:t>
            </w:r>
          </w:p>
        </w:tc>
      </w:tr>
    </w:tbl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E1DFF" w:rsidRDefault="00CE1DFF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4C08" w:rsidRPr="006535EB" w:rsidRDefault="00E84C08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 xml:space="preserve">Раздел 2.  Характеристика текущего состояния социально-экономического развития Любомировского сельского поселения Таврического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</w:t>
      </w: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и прогноз ее развития</w:t>
      </w:r>
    </w:p>
    <w:p w:rsidR="00CE1DFF" w:rsidRPr="006535EB" w:rsidRDefault="00CE1DFF" w:rsidP="00CE1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 На территории  Любомировского сельского поселени</w:t>
      </w:r>
      <w:r w:rsidR="00C5280C">
        <w:rPr>
          <w:rFonts w:ascii="Times New Roman" w:hAnsi="Times New Roman"/>
          <w:sz w:val="28"/>
          <w:szCs w:val="28"/>
        </w:rPr>
        <w:t>я  по состоянию на 1 января 2019</w:t>
      </w:r>
      <w:r w:rsidRPr="006535EB">
        <w:rPr>
          <w:rFonts w:ascii="Times New Roman" w:hAnsi="Times New Roman"/>
          <w:sz w:val="28"/>
          <w:szCs w:val="28"/>
        </w:rPr>
        <w:t xml:space="preserve"> года имеется  5  мест захоронений  отходами производства и потребления.</w:t>
      </w: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Большинство мест захоронений отходов не соответствуют требованиям действующих ветеринарно-санитарных правил. </w:t>
      </w:r>
    </w:p>
    <w:p w:rsidR="002F205B" w:rsidRDefault="002F205B" w:rsidP="002F20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Программа содержит комплекс мероприятий по решению приоритетных задач в области охраны окружающей среды и природных ресурсов на территории </w:t>
      </w:r>
      <w:r>
        <w:rPr>
          <w:rFonts w:ascii="Times New Roman" w:hAnsi="Times New Roman"/>
          <w:sz w:val="28"/>
          <w:szCs w:val="28"/>
        </w:rPr>
        <w:t xml:space="preserve">Любомировского </w:t>
      </w:r>
      <w:r w:rsidRPr="0089573C">
        <w:rPr>
          <w:rFonts w:ascii="Times New Roman" w:hAnsi="Times New Roman"/>
          <w:sz w:val="28"/>
          <w:szCs w:val="28"/>
        </w:rPr>
        <w:t xml:space="preserve">  сельского поселения Таврического муниципального района Омской области, осуществление которых направлено на обеспечение благоприятной окружающей среды, улучшение состояния здоровья населения. Определение мероприятий Программы основано на анализе экологической ситуации в поселении, определившем наиболее острые проблемы.</w:t>
      </w:r>
    </w:p>
    <w:p w:rsidR="002F205B" w:rsidRPr="006D0856" w:rsidRDefault="002F205B" w:rsidP="002F205B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6D0856">
        <w:rPr>
          <w:rFonts w:ascii="Times New Roman" w:hAnsi="Times New Roman"/>
          <w:sz w:val="28"/>
          <w:szCs w:val="28"/>
        </w:rPr>
        <w:t>ывоз твердых коммунальных отходов, с 1 января 2019 года осуществляется в соответствии с изменениями в Федеральный закон от  31.12.2017 г. № 503-ФЗ «</w:t>
      </w:r>
      <w:r w:rsidRPr="006D0856">
        <w:rPr>
          <w:rFonts w:ascii="Times New Roman" w:hAnsi="Times New Roman"/>
          <w:bCs/>
          <w:sz w:val="28"/>
          <w:szCs w:val="28"/>
        </w:rPr>
        <w:t>Об отходах производства и потребления</w:t>
      </w:r>
      <w:r w:rsidRPr="006D0856">
        <w:rPr>
          <w:rFonts w:ascii="Times New Roman" w:hAnsi="Times New Roman"/>
          <w:b/>
          <w:bCs/>
          <w:sz w:val="28"/>
          <w:szCs w:val="28"/>
        </w:rPr>
        <w:t xml:space="preserve">». </w:t>
      </w:r>
      <w:r w:rsidRPr="006D0856">
        <w:rPr>
          <w:rFonts w:ascii="Times New Roman" w:hAnsi="Times New Roman"/>
          <w:bCs/>
          <w:sz w:val="28"/>
          <w:szCs w:val="28"/>
        </w:rPr>
        <w:t>На территории Сосновского СП установлены оборудованные контейнерные площадки. Вывоз мусора осуществляет ООО Магнит.</w:t>
      </w:r>
    </w:p>
    <w:p w:rsidR="002F205B" w:rsidRPr="0089573C" w:rsidRDefault="002F205B" w:rsidP="002F20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Проведенный анализ состояния сферы обращения с отходами в поселении показывает необходимость оперативных и кардинальных изменений в его нормативно-правовом обеспечении, институциональной структуре, техническом обслуживании и так далее. </w:t>
      </w:r>
    </w:p>
    <w:p w:rsidR="002F205B" w:rsidRPr="0089573C" w:rsidRDefault="002F205B" w:rsidP="002F20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В условиях развития экономики и наметившегося подъема производства вопросы охраны окружающей среды приобретают особое значение. Хотя экологическая ситуация в поселении остается благоприятной, возрастает актуальность проведения мониторинга состояния окружающей среды, изучения динамики ее изменения, определения причин и источников негативного воздействия на окружающую среду, разработки и реализации мер по улучшению экологической ситуации, по рациональному использованию природных ресурсов, проведения воспитательной и образовательной работы с населением поселения.</w:t>
      </w:r>
    </w:p>
    <w:p w:rsidR="002F205B" w:rsidRPr="0089573C" w:rsidRDefault="002F205B" w:rsidP="002F205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Формирование экологической культуры жителей поселения, повышение уровня экологического воспитания и образования населения, </w:t>
      </w:r>
      <w:r w:rsidRPr="0089573C">
        <w:rPr>
          <w:rFonts w:ascii="Times New Roman" w:hAnsi="Times New Roman"/>
          <w:sz w:val="28"/>
          <w:szCs w:val="28"/>
        </w:rPr>
        <w:lastRenderedPageBreak/>
        <w:t>особенно детей и подростков, являются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2F205B" w:rsidRPr="0089573C" w:rsidRDefault="002F205B" w:rsidP="002F205B">
      <w:pPr>
        <w:spacing w:after="0" w:line="368" w:lineRule="atLeast"/>
        <w:rPr>
          <w:rFonts w:ascii="Arial" w:hAnsi="Arial" w:cs="Arial"/>
        </w:rPr>
      </w:pPr>
    </w:p>
    <w:p w:rsidR="00CE1DFF" w:rsidRPr="006535EB" w:rsidRDefault="00CE1DFF" w:rsidP="00CE1DFF">
      <w:pPr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3. Цель и задачи подпрограммы</w:t>
      </w:r>
    </w:p>
    <w:p w:rsidR="00CE1DFF" w:rsidRPr="006535EB" w:rsidRDefault="00CE1DFF" w:rsidP="00CE1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Целью подпрограммы является обеспечение ветеринарно-санитарного благополучия Любомировского сельского поселения. Для достижения данной цели необходимо решить следующие задачи:</w:t>
      </w:r>
    </w:p>
    <w:p w:rsidR="00CE1DFF" w:rsidRPr="006535EB" w:rsidRDefault="00CE1DFF" w:rsidP="00CE1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выполнить мероприятия по обеспечению безопасности при обращении с отходами производства и потребления</w:t>
      </w:r>
    </w:p>
    <w:p w:rsidR="00CE1DFF" w:rsidRPr="006535EB" w:rsidRDefault="00CE1DFF" w:rsidP="00CE1D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 осуществление полномочий по организации утилизации и переработки бытовых и промышленных отходов. Достижение цели и выполнение задач подпрограммы будут способствовать решению социально-экономических задач, соответствующих приоритетам муниципальной аграрной политики, указанным в муниципальной программе, Стратегии социально-экономического развития Омской области до 2025 года, утвержденной Указом Губернатора Омской области от 24 июня 2013 года № 93.</w:t>
      </w:r>
    </w:p>
    <w:p w:rsidR="00CE1DFF" w:rsidRPr="006535EB" w:rsidRDefault="00CE1DFF" w:rsidP="00CE1DF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4. Срок реализации подпрограммы</w:t>
      </w:r>
    </w:p>
    <w:p w:rsidR="00CE1DFF" w:rsidRPr="006535EB" w:rsidRDefault="00CE1DFF" w:rsidP="00CE1DFF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     Реализация подпрограмм</w:t>
      </w:r>
      <w:r w:rsidR="00C5280C">
        <w:rPr>
          <w:rFonts w:ascii="Times New Roman" w:hAnsi="Times New Roman"/>
          <w:sz w:val="28"/>
          <w:szCs w:val="28"/>
        </w:rPr>
        <w:t>ы осуществляется в течение  2020 – 2026</w:t>
      </w:r>
      <w:r w:rsidRPr="006535EB">
        <w:rPr>
          <w:rFonts w:ascii="Times New Roman" w:hAnsi="Times New Roman"/>
          <w:sz w:val="28"/>
          <w:szCs w:val="28"/>
        </w:rPr>
        <w:t xml:space="preserve"> годов. Выделение отдельных этапов реализации подпрограммы не предполагается.</w:t>
      </w: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Общий срок реализации нас</w:t>
      </w:r>
      <w:r w:rsidR="00EB2D73">
        <w:rPr>
          <w:rFonts w:ascii="Times New Roman" w:hAnsi="Times New Roman"/>
          <w:sz w:val="28"/>
          <w:szCs w:val="28"/>
        </w:rPr>
        <w:t>тоящей подпрограммы составляет 7</w:t>
      </w:r>
      <w:r w:rsidRPr="006535EB">
        <w:rPr>
          <w:rFonts w:ascii="Times New Roman" w:hAnsi="Times New Roman"/>
          <w:sz w:val="28"/>
          <w:szCs w:val="28"/>
        </w:rPr>
        <w:t xml:space="preserve"> лет, рассчитан на период </w:t>
      </w:r>
      <w:r w:rsidR="00C5280C">
        <w:rPr>
          <w:rFonts w:ascii="Times New Roman" w:hAnsi="Times New Roman"/>
          <w:sz w:val="28"/>
          <w:szCs w:val="28"/>
        </w:rPr>
        <w:t>2020 – 2026</w:t>
      </w:r>
      <w:r w:rsidRPr="006535EB">
        <w:rPr>
          <w:rFonts w:ascii="Times New Roman" w:hAnsi="Times New Roman"/>
          <w:sz w:val="28"/>
          <w:szCs w:val="28"/>
        </w:rPr>
        <w:t xml:space="preserve"> годов (в один этап).</w:t>
      </w: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5. Описание входящих в состав подпрограммы основных мероприятий</w:t>
      </w: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B1738" w:rsidRPr="0089573C" w:rsidRDefault="004B1738" w:rsidP="004B173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В целях решения задач подпрограммы в ее составе реализуются основные мероприятия. Каждой задаче подпрограммы соответствует отдельное основное мероприятие.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1. Задаче 1 подпрограммы соответствует основное мероприятие «Очистка территорий населённых пунктов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сельского поселения». Эта задача предусматривает реализацию следующего комплекса мероприятий: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- Организация месячников по благоустройству территории </w:t>
      </w:r>
      <w:r>
        <w:rPr>
          <w:rFonts w:ascii="Times New Roman" w:hAnsi="Times New Roman"/>
          <w:sz w:val="28"/>
          <w:szCs w:val="28"/>
        </w:rPr>
        <w:t xml:space="preserve">Любомировского </w:t>
      </w:r>
      <w:r w:rsidRPr="0089573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- Санитарная очистка земельных участков;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lastRenderedPageBreak/>
        <w:t>- Мероприятия по благоустройству;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- Осуществление полномочий на участие в организации деятельности по сбору, в том числе раздельному сбору и транспортированию твердых коммунальных отходов.</w:t>
      </w:r>
    </w:p>
    <w:p w:rsidR="004B1738" w:rsidRPr="0089573C" w:rsidRDefault="004B1738" w:rsidP="004B173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2. Задаче 2 подпрограммы соответствует основное мероприятие «Экологическая культура и просвещение населения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сельского поселения» Эта задача предусматривает реализацию следующего комплекса мероприятий:</w:t>
      </w:r>
    </w:p>
    <w:p w:rsidR="004B1738" w:rsidRPr="0089573C" w:rsidRDefault="004B1738" w:rsidP="004B173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- Информирование населения о порядке обращения с отходами при их сборе и вывозе;</w:t>
      </w:r>
    </w:p>
    <w:p w:rsidR="004B1738" w:rsidRPr="0089573C" w:rsidRDefault="004B1738" w:rsidP="004B173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- Распространение информационных листовок об охране окружающей среды;</w:t>
      </w:r>
    </w:p>
    <w:p w:rsidR="004B1738" w:rsidRPr="0089573C" w:rsidRDefault="004B1738" w:rsidP="004B173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- Приобретение посадочного материала.</w:t>
      </w:r>
    </w:p>
    <w:p w:rsidR="004B1738" w:rsidRPr="0089573C" w:rsidRDefault="004B1738" w:rsidP="004B17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2D73" w:rsidRDefault="00EB2D73" w:rsidP="00CE1D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2D73" w:rsidRDefault="00EB2D73" w:rsidP="00CE1D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B2D73" w:rsidRPr="006535EB" w:rsidRDefault="00EB2D73" w:rsidP="00CE1DFF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E1DFF" w:rsidRPr="006535EB" w:rsidRDefault="00CE1DFF" w:rsidP="00CE1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6. Описание мероприятий и целевых индикаторов их выполнения</w:t>
      </w:r>
    </w:p>
    <w:p w:rsidR="00CE1DFF" w:rsidRPr="006535EB" w:rsidRDefault="00CE1DFF" w:rsidP="00CE1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89573C">
        <w:rPr>
          <w:rFonts w:ascii="Times New Roman" w:hAnsi="Times New Roman"/>
          <w:b/>
          <w:i/>
          <w:sz w:val="28"/>
          <w:szCs w:val="28"/>
        </w:rPr>
        <w:t xml:space="preserve">"Очистка территорий населённых пунктов </w:t>
      </w:r>
      <w:r>
        <w:rPr>
          <w:rFonts w:ascii="Times New Roman" w:hAnsi="Times New Roman"/>
          <w:b/>
          <w:i/>
          <w:sz w:val="28"/>
          <w:szCs w:val="28"/>
        </w:rPr>
        <w:t>Любомировского</w:t>
      </w:r>
      <w:r w:rsidRPr="0089573C">
        <w:rPr>
          <w:rFonts w:ascii="Times New Roman" w:hAnsi="Times New Roman"/>
          <w:b/>
          <w:i/>
          <w:sz w:val="28"/>
          <w:szCs w:val="28"/>
        </w:rPr>
        <w:t xml:space="preserve"> сельского поселения"</w:t>
      </w:r>
      <w:r w:rsidRPr="0089573C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1F4E91" w:rsidRPr="0089573C" w:rsidRDefault="001F4E91" w:rsidP="001F4E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1. Организация месячников по благоустройству территории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F4E91" w:rsidRPr="0089573C" w:rsidRDefault="001F4E91" w:rsidP="001F4E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2.  Санитарная очистка земельных участков;</w:t>
      </w:r>
    </w:p>
    <w:p w:rsidR="001F4E91" w:rsidRPr="0089573C" w:rsidRDefault="001F4E91" w:rsidP="001F4E9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3.   Мероприятия по благоустройству.</w:t>
      </w:r>
    </w:p>
    <w:p w:rsidR="001F4E91" w:rsidRPr="0089573C" w:rsidRDefault="001F4E91" w:rsidP="001F4E9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89573C">
        <w:rPr>
          <w:rFonts w:ascii="Times New Roman" w:hAnsi="Times New Roman"/>
          <w:i/>
          <w:sz w:val="28"/>
          <w:szCs w:val="28"/>
        </w:rPr>
        <w:tab/>
        <w:t>- количество проведенных месячников по благоустройству.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проведенных месячников </w:t>
      </w:r>
      <w:proofErr w:type="gramStart"/>
      <w:r w:rsidRPr="0089573C">
        <w:rPr>
          <w:rFonts w:ascii="Times New Roman" w:hAnsi="Times New Roman"/>
          <w:sz w:val="28"/>
          <w:szCs w:val="28"/>
        </w:rPr>
        <w:t>по благоустройству в отчётном году по отношению к количеству запланированных мероприятий месячников по благоустройству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в отчётом году, в процентах. При расчете значения целевого индикатора используются данные мониторинга,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2. Осуществление полномочий на участие в организации деятельности по сбору, в том числе раздельному сбору и транспортированию твердых коммунальных отходов.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Для ежегодной оценки эффективности реализации данных </w:t>
      </w:r>
      <w:r w:rsidRPr="0089573C">
        <w:rPr>
          <w:rFonts w:ascii="Times New Roman" w:hAnsi="Times New Roman"/>
          <w:sz w:val="28"/>
          <w:szCs w:val="28"/>
        </w:rPr>
        <w:lastRenderedPageBreak/>
        <w:t>мероприятий используется следующий целевой индикатор: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9573C">
        <w:rPr>
          <w:rFonts w:ascii="Times New Roman" w:hAnsi="Times New Roman"/>
          <w:i/>
          <w:sz w:val="28"/>
          <w:szCs w:val="28"/>
        </w:rPr>
        <w:tab/>
        <w:t>-</w:t>
      </w:r>
      <w:r w:rsidRPr="0089573C">
        <w:t xml:space="preserve"> </w:t>
      </w:r>
      <w:r w:rsidRPr="0089573C">
        <w:rPr>
          <w:rFonts w:ascii="Times New Roman" w:hAnsi="Times New Roman"/>
          <w:i/>
          <w:sz w:val="28"/>
          <w:szCs w:val="28"/>
        </w:rPr>
        <w:t>Объём использования бюджетных средств на мероприятие.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Значение целевого индикатора определяется как объём использованных бюджетных средств для организации деятельности по сбору, в том числе раздельному сбору и транспортированию твердых коммунальных отходов</w:t>
      </w:r>
      <w:proofErr w:type="gramStart"/>
      <w:r w:rsidRPr="0089573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в процентах.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Pr="0089573C">
        <w:rPr>
          <w:rFonts w:ascii="Times New Roman" w:hAnsi="Times New Roman"/>
          <w:b/>
          <w:i/>
          <w:sz w:val="28"/>
          <w:szCs w:val="28"/>
        </w:rPr>
        <w:t xml:space="preserve">"Экологическая культура и просвещение населения </w:t>
      </w:r>
      <w:r>
        <w:rPr>
          <w:rFonts w:ascii="Times New Roman" w:hAnsi="Times New Roman"/>
          <w:b/>
          <w:i/>
          <w:sz w:val="28"/>
          <w:szCs w:val="28"/>
        </w:rPr>
        <w:t>Любомировского</w:t>
      </w:r>
      <w:r w:rsidRPr="0089573C">
        <w:rPr>
          <w:rFonts w:ascii="Times New Roman" w:hAnsi="Times New Roman"/>
          <w:b/>
          <w:i/>
          <w:sz w:val="28"/>
          <w:szCs w:val="28"/>
        </w:rPr>
        <w:t xml:space="preserve"> сельского поселения"</w:t>
      </w:r>
      <w:r w:rsidRPr="0089573C">
        <w:rPr>
          <w:rFonts w:ascii="Times New Roman" w:hAnsi="Times New Roman"/>
          <w:sz w:val="28"/>
          <w:szCs w:val="28"/>
        </w:rPr>
        <w:t xml:space="preserve"> планируется выполнение следующих мероприятий: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1. Информирование населения о порядке обращения с отходами при их сборе и вывозе;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2. Распространение информационных листовок об охране окружающей среды;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3. Приобретение посадочного материала.</w:t>
      </w:r>
    </w:p>
    <w:p w:rsidR="001F4E91" w:rsidRPr="0089573C" w:rsidRDefault="001F4E91" w:rsidP="001F4E91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Для ежегодной оценки эффективности реализации данных мероприятий используется следующий целевой индикатор:</w:t>
      </w:r>
    </w:p>
    <w:p w:rsidR="001F4E91" w:rsidRPr="0089573C" w:rsidRDefault="001F4E91" w:rsidP="001F4E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ab/>
      </w:r>
      <w:r w:rsidRPr="0089573C">
        <w:rPr>
          <w:rFonts w:ascii="Times New Roman" w:hAnsi="Times New Roman"/>
          <w:i/>
          <w:sz w:val="28"/>
          <w:szCs w:val="28"/>
        </w:rPr>
        <w:t>- количество проводимых экологических акций.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целевого индикатора определяется как количество проведённых экологических акций </w:t>
      </w:r>
      <w:proofErr w:type="gramStart"/>
      <w:r w:rsidRPr="0089573C">
        <w:rPr>
          <w:rFonts w:ascii="Times New Roman" w:hAnsi="Times New Roman"/>
          <w:sz w:val="28"/>
          <w:szCs w:val="28"/>
        </w:rPr>
        <w:t>в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573C">
        <w:rPr>
          <w:rFonts w:ascii="Times New Roman" w:hAnsi="Times New Roman"/>
          <w:sz w:val="28"/>
          <w:szCs w:val="28"/>
        </w:rPr>
        <w:t>отчётом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 году, по отношению количеству проведённых</w:t>
      </w:r>
    </w:p>
    <w:p w:rsidR="001F4E91" w:rsidRPr="0089573C" w:rsidRDefault="001F4E91" w:rsidP="001F4E9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экологических акций за год предшествующий </w:t>
      </w:r>
      <w:proofErr w:type="gramStart"/>
      <w:r w:rsidRPr="0089573C">
        <w:rPr>
          <w:rFonts w:ascii="Times New Roman" w:hAnsi="Times New Roman"/>
          <w:sz w:val="28"/>
          <w:szCs w:val="28"/>
        </w:rPr>
        <w:t>отчётному</w:t>
      </w:r>
      <w:proofErr w:type="gramEnd"/>
      <w:r w:rsidRPr="0089573C">
        <w:rPr>
          <w:rFonts w:ascii="Times New Roman" w:hAnsi="Times New Roman"/>
          <w:sz w:val="28"/>
          <w:szCs w:val="28"/>
        </w:rPr>
        <w:t xml:space="preserve">, в процентах. При расчете значения целевого индикатора используются данные мониторинга, проводимого работниками </w:t>
      </w:r>
      <w:r>
        <w:rPr>
          <w:rFonts w:ascii="Times New Roman" w:hAnsi="Times New Roman"/>
          <w:sz w:val="28"/>
          <w:szCs w:val="28"/>
        </w:rPr>
        <w:t>Любомировского</w:t>
      </w:r>
      <w:r w:rsidRPr="0089573C">
        <w:rPr>
          <w:rFonts w:ascii="Times New Roman" w:hAnsi="Times New Roman"/>
          <w:sz w:val="28"/>
          <w:szCs w:val="28"/>
        </w:rPr>
        <w:t xml:space="preserve"> Центра Культуры.</w:t>
      </w:r>
    </w:p>
    <w:p w:rsidR="00CE1DFF" w:rsidRPr="006535EB" w:rsidRDefault="00CE1DFF" w:rsidP="00CE1DFF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autoSpaceDE w:val="0"/>
        <w:autoSpaceDN w:val="0"/>
        <w:adjustRightInd w:val="0"/>
        <w:spacing w:after="0"/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/>
        <w:ind w:left="708" w:firstLine="54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CE1DFF" w:rsidRPr="006535EB" w:rsidRDefault="00CE1DFF" w:rsidP="00CE1D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Общий объем финансирования подпрограммы за счет средств местного бюджета составляет:</w:t>
      </w:r>
      <w:r w:rsidRPr="006535EB">
        <w:rPr>
          <w:rFonts w:ascii="Times New Roman" w:hAnsi="Times New Roman"/>
          <w:b/>
          <w:sz w:val="28"/>
          <w:szCs w:val="28"/>
        </w:rPr>
        <w:t xml:space="preserve"> </w:t>
      </w:r>
      <w:r w:rsidR="00550146">
        <w:rPr>
          <w:rFonts w:ascii="Times New Roman" w:hAnsi="Times New Roman"/>
          <w:b/>
          <w:sz w:val="28"/>
          <w:szCs w:val="28"/>
        </w:rPr>
        <w:t xml:space="preserve"> 30352,00</w:t>
      </w:r>
      <w:r w:rsidR="00C5280C">
        <w:rPr>
          <w:rFonts w:ascii="Times New Roman" w:hAnsi="Times New Roman"/>
          <w:b/>
          <w:sz w:val="28"/>
          <w:szCs w:val="28"/>
        </w:rPr>
        <w:t xml:space="preserve"> </w:t>
      </w:r>
      <w:r w:rsidRPr="006535EB">
        <w:rPr>
          <w:rFonts w:ascii="Times New Roman" w:hAnsi="Times New Roman"/>
          <w:sz w:val="28"/>
          <w:szCs w:val="28"/>
        </w:rPr>
        <w:t xml:space="preserve">    рублей в ценах соответствующих лет, в том числе: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280C" w:rsidRPr="006535EB" w:rsidRDefault="00C5280C" w:rsidP="00C52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2020</w:t>
      </w:r>
      <w:r w:rsidRPr="006535EB">
        <w:rPr>
          <w:rFonts w:ascii="Times New Roman" w:hAnsi="Times New Roman"/>
          <w:sz w:val="28"/>
          <w:szCs w:val="28"/>
        </w:rPr>
        <w:t xml:space="preserve"> году – </w:t>
      </w:r>
      <w:r w:rsidR="00550146">
        <w:rPr>
          <w:rFonts w:ascii="Times New Roman" w:hAnsi="Times New Roman"/>
          <w:b/>
          <w:sz w:val="28"/>
          <w:szCs w:val="28"/>
        </w:rPr>
        <w:t xml:space="preserve">30352,00 </w:t>
      </w:r>
      <w:r w:rsidR="00550146" w:rsidRPr="006535EB">
        <w:rPr>
          <w:rFonts w:ascii="Times New Roman" w:hAnsi="Times New Roman"/>
          <w:sz w:val="28"/>
          <w:szCs w:val="28"/>
        </w:rPr>
        <w:t xml:space="preserve">    </w:t>
      </w:r>
      <w:r w:rsidRPr="006535EB">
        <w:rPr>
          <w:rFonts w:ascii="Times New Roman" w:hAnsi="Times New Roman"/>
          <w:sz w:val="28"/>
          <w:szCs w:val="28"/>
        </w:rPr>
        <w:t xml:space="preserve"> рублей;</w:t>
      </w:r>
    </w:p>
    <w:p w:rsidR="00C5280C" w:rsidRPr="006535EB" w:rsidRDefault="00C5280C" w:rsidP="00C52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2021</w:t>
      </w:r>
      <w:r w:rsidRPr="006535EB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0</w:t>
      </w:r>
      <w:r w:rsidR="00550146">
        <w:rPr>
          <w:rFonts w:ascii="Times New Roman" w:hAnsi="Times New Roman"/>
          <w:sz w:val="28"/>
          <w:szCs w:val="28"/>
        </w:rPr>
        <w:t xml:space="preserve"> </w:t>
      </w:r>
      <w:r w:rsidRPr="006535EB">
        <w:rPr>
          <w:rFonts w:ascii="Times New Roman" w:hAnsi="Times New Roman"/>
          <w:sz w:val="28"/>
          <w:szCs w:val="28"/>
        </w:rPr>
        <w:t>рублей</w:t>
      </w:r>
    </w:p>
    <w:p w:rsidR="00C5280C" w:rsidRPr="006535EB" w:rsidRDefault="00C5280C" w:rsidP="00C52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2022</w:t>
      </w:r>
      <w:r w:rsidRPr="006535EB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0</w:t>
      </w:r>
      <w:r w:rsidRPr="006535EB">
        <w:rPr>
          <w:rFonts w:ascii="Times New Roman" w:hAnsi="Times New Roman"/>
          <w:sz w:val="28"/>
          <w:szCs w:val="28"/>
        </w:rPr>
        <w:t xml:space="preserve"> рублей</w:t>
      </w:r>
    </w:p>
    <w:p w:rsidR="00C5280C" w:rsidRPr="006535EB" w:rsidRDefault="00C5280C" w:rsidP="00C528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в 2023</w:t>
      </w:r>
      <w:r w:rsidRPr="006535EB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0</w:t>
      </w:r>
      <w:r w:rsidRPr="006535EB">
        <w:rPr>
          <w:rFonts w:ascii="Times New Roman" w:hAnsi="Times New Roman"/>
          <w:sz w:val="28"/>
          <w:szCs w:val="28"/>
        </w:rPr>
        <w:t xml:space="preserve">   рублей</w:t>
      </w:r>
    </w:p>
    <w:p w:rsidR="00C5280C" w:rsidRPr="006535EB" w:rsidRDefault="00C5280C" w:rsidP="00C52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2024</w:t>
      </w:r>
      <w:r w:rsidRPr="006535EB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0</w:t>
      </w:r>
      <w:r w:rsidRPr="006535EB">
        <w:rPr>
          <w:rFonts w:ascii="Times New Roman" w:hAnsi="Times New Roman"/>
          <w:sz w:val="28"/>
          <w:szCs w:val="28"/>
        </w:rPr>
        <w:t xml:space="preserve"> рублей</w:t>
      </w:r>
    </w:p>
    <w:p w:rsidR="00C5280C" w:rsidRPr="006535EB" w:rsidRDefault="00C5280C" w:rsidP="00C5280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2025</w:t>
      </w:r>
      <w:r w:rsidRPr="006535EB">
        <w:rPr>
          <w:rFonts w:ascii="Times New Roman" w:hAnsi="Times New Roman"/>
          <w:sz w:val="28"/>
          <w:szCs w:val="28"/>
        </w:rPr>
        <w:t xml:space="preserve"> году – </w:t>
      </w:r>
      <w:r>
        <w:rPr>
          <w:rFonts w:ascii="Times New Roman" w:hAnsi="Times New Roman"/>
          <w:sz w:val="28"/>
          <w:szCs w:val="28"/>
        </w:rPr>
        <w:t>0 р</w:t>
      </w:r>
      <w:r w:rsidRPr="006535EB">
        <w:rPr>
          <w:rFonts w:ascii="Times New Roman" w:hAnsi="Times New Roman"/>
          <w:sz w:val="28"/>
          <w:szCs w:val="28"/>
        </w:rPr>
        <w:t>ублей</w:t>
      </w:r>
    </w:p>
    <w:p w:rsidR="00C5280C" w:rsidRPr="006535EB" w:rsidRDefault="00C5280C" w:rsidP="00C528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 2026</w:t>
      </w:r>
      <w:r w:rsidRPr="006535EB">
        <w:rPr>
          <w:rFonts w:ascii="Times New Roman" w:hAnsi="Times New Roman"/>
          <w:sz w:val="28"/>
          <w:szCs w:val="28"/>
        </w:rPr>
        <w:t xml:space="preserve"> году –  0  рублей</w:t>
      </w:r>
    </w:p>
    <w:p w:rsidR="00CE1DFF" w:rsidRPr="006535EB" w:rsidRDefault="00CE1DFF" w:rsidP="00CE1DF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Источниками финансирования подпрограммы являются налоговые и неналоговые доходы местного бюджета, и безвозмездные поступления. </w:t>
      </w:r>
    </w:p>
    <w:p w:rsidR="00CE1DFF" w:rsidRPr="006535EB" w:rsidRDefault="00CE1DFF" w:rsidP="00CE1DFF">
      <w:pPr>
        <w:tabs>
          <w:tab w:val="left" w:pos="993"/>
        </w:tabs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8. Ожидаемые результаты реализации подпрограммы</w:t>
      </w:r>
    </w:p>
    <w:p w:rsidR="009C3BF8" w:rsidRPr="0089573C" w:rsidRDefault="009C3BF8" w:rsidP="009C3B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lastRenderedPageBreak/>
        <w:t>Для достижения цели подпрограммы определены следующие ожидаемые результаты:</w:t>
      </w:r>
    </w:p>
    <w:p w:rsidR="009C3BF8" w:rsidRPr="0089573C" w:rsidRDefault="009C3BF8" w:rsidP="009C3BF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573C">
        <w:rPr>
          <w:rFonts w:ascii="Times New Roman" w:hAnsi="Times New Roman"/>
          <w:sz w:val="28"/>
          <w:szCs w:val="28"/>
        </w:rPr>
        <w:t>Недопущение несанкционированных свалок</w:t>
      </w:r>
    </w:p>
    <w:p w:rsidR="009C3BF8" w:rsidRPr="0089573C" w:rsidRDefault="009C3BF8" w:rsidP="009C3B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Ожидаемый результат измеряется в единицах и рассчитывается по формуле:</w:t>
      </w:r>
    </w:p>
    <w:p w:rsidR="009C3BF8" w:rsidRPr="0089573C" w:rsidRDefault="009C3BF8" w:rsidP="009C3B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 О</w:t>
      </w:r>
      <w:r w:rsidRPr="0089573C">
        <w:rPr>
          <w:rFonts w:ascii="Times New Roman" w:hAnsi="Times New Roman"/>
          <w:sz w:val="28"/>
          <w:szCs w:val="28"/>
          <w:vertAlign w:val="subscript"/>
        </w:rPr>
        <w:t>1</w:t>
      </w:r>
      <w:proofErr w:type="gramStart"/>
      <w:r w:rsidRPr="0089573C">
        <w:rPr>
          <w:rFonts w:ascii="Times New Roman" w:hAnsi="Times New Roman"/>
          <w:sz w:val="28"/>
          <w:szCs w:val="28"/>
        </w:rPr>
        <w:t>=А</w:t>
      </w:r>
      <w:proofErr w:type="gramEnd"/>
      <w:r w:rsidRPr="0089573C">
        <w:rPr>
          <w:rFonts w:ascii="Times New Roman" w:hAnsi="Times New Roman"/>
          <w:sz w:val="28"/>
          <w:szCs w:val="28"/>
        </w:rPr>
        <w:t>,</w:t>
      </w:r>
    </w:p>
    <w:p w:rsidR="009C3BF8" w:rsidRPr="0089573C" w:rsidRDefault="009C3BF8" w:rsidP="009C3B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где О</w:t>
      </w:r>
      <w:proofErr w:type="gramStart"/>
      <w:r w:rsidRPr="0089573C">
        <w:rPr>
          <w:rFonts w:ascii="Times New Roman" w:hAnsi="Times New Roman"/>
          <w:sz w:val="28"/>
          <w:szCs w:val="28"/>
        </w:rPr>
        <w:t>1</w:t>
      </w:r>
      <w:proofErr w:type="gramEnd"/>
      <w:r w:rsidRPr="0089573C">
        <w:rPr>
          <w:rFonts w:ascii="Times New Roman" w:hAnsi="Times New Roman"/>
          <w:sz w:val="28"/>
          <w:szCs w:val="28"/>
        </w:rPr>
        <w:t>- значение показателя ожидаемого результата,</w:t>
      </w:r>
    </w:p>
    <w:p w:rsidR="009C3BF8" w:rsidRPr="0089573C" w:rsidRDefault="009C3BF8" w:rsidP="009C3BF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>А – количество несанкционированных свалок в отчетном году</w:t>
      </w:r>
    </w:p>
    <w:p w:rsidR="009C3BF8" w:rsidRDefault="009C3BF8" w:rsidP="009C3B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573C">
        <w:rPr>
          <w:rFonts w:ascii="Times New Roman" w:hAnsi="Times New Roman"/>
          <w:sz w:val="28"/>
          <w:szCs w:val="28"/>
        </w:rPr>
        <w:t xml:space="preserve">Значение исходных данных для расчета ожидаемого результата определяются на основе ежеквартального мониторинга показателей, проводимого специалистами Администрации </w:t>
      </w:r>
      <w:r>
        <w:rPr>
          <w:rFonts w:ascii="Times New Roman" w:hAnsi="Times New Roman"/>
          <w:sz w:val="28"/>
          <w:szCs w:val="28"/>
        </w:rPr>
        <w:t xml:space="preserve">Любомировского </w:t>
      </w:r>
      <w:r w:rsidRPr="0089573C">
        <w:rPr>
          <w:rFonts w:ascii="Times New Roman" w:hAnsi="Times New Roman"/>
          <w:sz w:val="28"/>
          <w:szCs w:val="28"/>
        </w:rPr>
        <w:t xml:space="preserve"> СП.   </w:t>
      </w:r>
    </w:p>
    <w:p w:rsidR="00A72B95" w:rsidRPr="0089573C" w:rsidRDefault="00A72B95" w:rsidP="009C3BF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35EB">
        <w:rPr>
          <w:rFonts w:ascii="Times New Roman" w:hAnsi="Times New Roman"/>
          <w:b/>
          <w:sz w:val="28"/>
          <w:szCs w:val="28"/>
        </w:rPr>
        <w:t>Раздел 9. Система управления реализацией подпрограммы</w:t>
      </w:r>
    </w:p>
    <w:p w:rsidR="00CE1DFF" w:rsidRPr="006535EB" w:rsidRDefault="00CE1DFF" w:rsidP="00CE1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r w:rsidRPr="006535EB">
        <w:rPr>
          <w:rFonts w:ascii="Times New Roman" w:hAnsi="Times New Roman"/>
          <w:sz w:val="28"/>
          <w:szCs w:val="28"/>
        </w:rPr>
        <w:t xml:space="preserve">Администрация Любомировского сельского поселения осуществляет оперативное управление и </w:t>
      </w:r>
      <w:proofErr w:type="gramStart"/>
      <w:r w:rsidRPr="006535E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535EB">
        <w:rPr>
          <w:rFonts w:ascii="Times New Roman" w:hAnsi="Times New Roman"/>
          <w:sz w:val="28"/>
          <w:szCs w:val="28"/>
        </w:rPr>
        <w:t xml:space="preserve"> ходом реализации подпрограммы, организацию проведения работы по формированию отчетности о ходе реализации подпрограммы и оценки ее эффективности. </w:t>
      </w:r>
    </w:p>
    <w:p w:rsidR="00CE1DFF" w:rsidRPr="006535EB" w:rsidRDefault="00CE1DFF" w:rsidP="00CE1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6535EB">
        <w:rPr>
          <w:rFonts w:ascii="Times New Roman" w:hAnsi="Times New Roman"/>
          <w:sz w:val="28"/>
          <w:szCs w:val="28"/>
        </w:rPr>
        <w:t>По итогам отчетного финансового года исполнитель-координатор формирует отчет о реализации подпрограммы за отчетный финансовый год и в целом за истекший период ее реализации (далее – отчет) в соответствии с приложением № 6 к Порядку принятия решений о разработке муниципальных программ Любомировского сельского поселения Таврического муниципального района Омской области, их формирования и реализации, утвержденному постановлением Администрации Любомировского сельского поселения Таврического муниципального района Омской</w:t>
      </w:r>
      <w:proofErr w:type="gramEnd"/>
      <w:r w:rsidRPr="006535EB">
        <w:rPr>
          <w:rFonts w:ascii="Times New Roman" w:hAnsi="Times New Roman"/>
          <w:sz w:val="28"/>
          <w:szCs w:val="28"/>
        </w:rPr>
        <w:t xml:space="preserve"> области от 20 июня 2013 года № 47  (далее – Порядок), и на основании отчета проводит оценку эффективности реализации подпрограммы в соответствии с приложением  № 7 к Порядку.</w:t>
      </w:r>
    </w:p>
    <w:p w:rsidR="004E3FB9" w:rsidRDefault="004E3FB9"/>
    <w:sectPr w:rsidR="004E3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DFF"/>
    <w:rsid w:val="001F4E91"/>
    <w:rsid w:val="0021441B"/>
    <w:rsid w:val="002F205B"/>
    <w:rsid w:val="00456434"/>
    <w:rsid w:val="00491A2A"/>
    <w:rsid w:val="004B1738"/>
    <w:rsid w:val="004E3FB9"/>
    <w:rsid w:val="00550146"/>
    <w:rsid w:val="009C3BF8"/>
    <w:rsid w:val="00A72B95"/>
    <w:rsid w:val="00A744F1"/>
    <w:rsid w:val="00C5280C"/>
    <w:rsid w:val="00CE1DFF"/>
    <w:rsid w:val="00E84C08"/>
    <w:rsid w:val="00EB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D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1D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17</cp:revision>
  <cp:lastPrinted>2019-10-29T10:06:00Z</cp:lastPrinted>
  <dcterms:created xsi:type="dcterms:W3CDTF">2019-10-15T11:55:00Z</dcterms:created>
  <dcterms:modified xsi:type="dcterms:W3CDTF">2019-11-11T04:01:00Z</dcterms:modified>
</cp:coreProperties>
</file>