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DAA" w:rsidRDefault="004C7DAA" w:rsidP="004C7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М </w:t>
      </w:r>
      <w:proofErr w:type="gramStart"/>
      <w:r>
        <w:rPr>
          <w:b/>
          <w:sz w:val="28"/>
          <w:szCs w:val="28"/>
        </w:rPr>
        <w:t>С</w:t>
      </w:r>
      <w:proofErr w:type="gramEnd"/>
      <w:r>
        <w:rPr>
          <w:b/>
          <w:sz w:val="28"/>
          <w:szCs w:val="28"/>
        </w:rPr>
        <w:t xml:space="preserve"> К А Я   О Б Л А С Т Ь</w:t>
      </w:r>
    </w:p>
    <w:p w:rsidR="004C7DAA" w:rsidRDefault="004C7DAA" w:rsidP="004C7DAA">
      <w:pPr>
        <w:jc w:val="center"/>
        <w:rPr>
          <w:b/>
          <w:sz w:val="28"/>
          <w:szCs w:val="28"/>
        </w:rPr>
      </w:pPr>
    </w:p>
    <w:p w:rsidR="004C7DAA" w:rsidRDefault="004C7DAA" w:rsidP="004C7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Любомировского сельского поселения</w:t>
      </w:r>
    </w:p>
    <w:p w:rsidR="004C7DAA" w:rsidRDefault="004C7DAA" w:rsidP="004C7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Таврического муниципального района</w:t>
      </w:r>
    </w:p>
    <w:p w:rsidR="004C7DAA" w:rsidRDefault="004C7DAA" w:rsidP="004C7DAA">
      <w:pPr>
        <w:jc w:val="center"/>
        <w:rPr>
          <w:b/>
          <w:sz w:val="28"/>
          <w:szCs w:val="28"/>
        </w:rPr>
      </w:pPr>
    </w:p>
    <w:p w:rsidR="004C7DAA" w:rsidRDefault="004C7DAA" w:rsidP="004C7DA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4C7DAA" w:rsidRDefault="004C7DAA" w:rsidP="004C7DAA">
      <w:pPr>
        <w:jc w:val="center"/>
        <w:rPr>
          <w:b/>
          <w:sz w:val="28"/>
          <w:szCs w:val="28"/>
        </w:rPr>
      </w:pPr>
    </w:p>
    <w:p w:rsidR="004C7DAA" w:rsidRDefault="008D64B5" w:rsidP="004C7DAA">
      <w:pPr>
        <w:jc w:val="center"/>
        <w:rPr>
          <w:sz w:val="28"/>
          <w:szCs w:val="28"/>
        </w:rPr>
      </w:pPr>
      <w:r>
        <w:rPr>
          <w:sz w:val="28"/>
          <w:szCs w:val="28"/>
        </w:rPr>
        <w:t>Семьдесят четвертой (внеочередной)</w:t>
      </w:r>
      <w:r w:rsidR="004C7DAA">
        <w:rPr>
          <w:sz w:val="28"/>
          <w:szCs w:val="28"/>
        </w:rPr>
        <w:t xml:space="preserve"> сессии третьего созыва</w:t>
      </w:r>
    </w:p>
    <w:p w:rsidR="004C7DAA" w:rsidRDefault="004C7DAA" w:rsidP="004C7DAA">
      <w:pPr>
        <w:spacing w:line="360" w:lineRule="auto"/>
        <w:jc w:val="center"/>
        <w:rPr>
          <w:sz w:val="28"/>
          <w:szCs w:val="28"/>
        </w:rPr>
      </w:pPr>
    </w:p>
    <w:p w:rsidR="008D64B5" w:rsidRDefault="008D64B5" w:rsidP="004C7DAA">
      <w:pPr>
        <w:tabs>
          <w:tab w:val="left" w:pos="851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от 13 декабря </w:t>
      </w:r>
      <w:r w:rsidR="004C7DAA">
        <w:rPr>
          <w:sz w:val="28"/>
          <w:szCs w:val="28"/>
        </w:rPr>
        <w:t xml:space="preserve">2019 года                                                                                        № </w:t>
      </w:r>
      <w:r>
        <w:rPr>
          <w:sz w:val="28"/>
          <w:szCs w:val="28"/>
        </w:rPr>
        <w:t>409</w:t>
      </w:r>
    </w:p>
    <w:p w:rsidR="004C7DAA" w:rsidRDefault="008D64B5" w:rsidP="008D64B5">
      <w:pPr>
        <w:tabs>
          <w:tab w:val="left" w:pos="851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 Любомировка</w:t>
      </w:r>
    </w:p>
    <w:p w:rsidR="004C7DAA" w:rsidRDefault="004C7DAA" w:rsidP="004C7DAA">
      <w:pPr>
        <w:tabs>
          <w:tab w:val="left" w:pos="851"/>
        </w:tabs>
        <w:rPr>
          <w:sz w:val="28"/>
          <w:szCs w:val="28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right="3968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Об утверждении Порядка предоставления Советом Любомировского сельского поселения Таврического муниципального района Омской области нормативных правовых актов и их проектов в прокуратуру Таврического района в целях проведения правовой и антикоррупционной экспертизы</w:t>
      </w:r>
    </w:p>
    <w:p w:rsidR="004C7DAA" w:rsidRDefault="004C7DAA" w:rsidP="004C7DAA">
      <w:pPr>
        <w:widowControl w:val="0"/>
        <w:autoSpaceDE w:val="0"/>
        <w:autoSpaceDN w:val="0"/>
        <w:adjustRightInd w:val="0"/>
        <w:jc w:val="both"/>
        <w:rPr>
          <w:b/>
          <w:bCs/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Руководствуясь Федеральным законом от 17.01.1992 № 2202-1 «О прокуратуре Российской Федерации», Федеральным законом от 25.12.2008 № 273-ФЗ «О противодействии коррупции», Федеральным законом от 17.07.2009 № 172-ФЗ «Об антикоррупционной экспертизе нормативных правовых актов и проектов нормативных и правовых актов «, постановлением Правительства Российской Федерации от 26.02.2010 № 96 «Об антикоррупционной экспертизе нормативно- правовых актов», Уставом Любомировского сельского поселения, Совет Любомировского  сельского поселения</w:t>
      </w:r>
    </w:p>
    <w:p w:rsidR="004C7DAA" w:rsidRDefault="004C7DAA" w:rsidP="004C7DAA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РЕШИЛ:</w:t>
      </w:r>
    </w:p>
    <w:p w:rsidR="004C7DAA" w:rsidRDefault="004C7DAA" w:rsidP="004C7DAA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1. Утвердить Порядок предоставления Советом Любомировского сельского поселения Таврического муниципального района Омской области нормативных правовых актов и их проектов в прокуратуру Таврического района в целях проведения правовой и антикоррупционной экспертизы согласно приложению.</w:t>
      </w:r>
    </w:p>
    <w:p w:rsidR="004C7DAA" w:rsidRDefault="004C7DAA" w:rsidP="004C7DAA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</w:t>
      </w:r>
      <w:r>
        <w:rPr>
          <w:sz w:val="26"/>
          <w:szCs w:val="26"/>
        </w:rPr>
        <w:t>Опубликовать настоящее решение на официальном сайте</w:t>
      </w:r>
      <w:r w:rsidR="008D64B5">
        <w:rPr>
          <w:sz w:val="26"/>
          <w:szCs w:val="26"/>
        </w:rPr>
        <w:t xml:space="preserve"> </w:t>
      </w:r>
      <w:r>
        <w:rPr>
          <w:sz w:val="26"/>
          <w:szCs w:val="26"/>
        </w:rPr>
        <w:t>Любомировского</w:t>
      </w:r>
      <w:r w:rsidR="008D64B5">
        <w:rPr>
          <w:sz w:val="26"/>
          <w:szCs w:val="26"/>
        </w:rPr>
        <w:t xml:space="preserve"> </w:t>
      </w:r>
      <w:r>
        <w:rPr>
          <w:bCs/>
          <w:sz w:val="26"/>
          <w:szCs w:val="26"/>
        </w:rPr>
        <w:t>сельского поселения Таврического муниципального района</w:t>
      </w:r>
      <w:r>
        <w:rPr>
          <w:sz w:val="26"/>
          <w:szCs w:val="26"/>
        </w:rPr>
        <w:t xml:space="preserve"> в телекоммуникационной сети «Интернет».</w:t>
      </w:r>
    </w:p>
    <w:p w:rsidR="004C7DAA" w:rsidRDefault="004C7DAA" w:rsidP="004C7DAA">
      <w:pPr>
        <w:widowControl w:val="0"/>
        <w:autoSpaceDE w:val="0"/>
        <w:autoSpaceDN w:val="0"/>
        <w:adjustRightInd w:val="0"/>
        <w:ind w:firstLine="425"/>
        <w:jc w:val="both"/>
        <w:rPr>
          <w:color w:val="FF0000"/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firstLine="425"/>
        <w:jc w:val="both"/>
        <w:rPr>
          <w:color w:val="FF0000"/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firstLine="425"/>
        <w:jc w:val="both"/>
        <w:rPr>
          <w:color w:val="FF0000"/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сельского поселения                                                                       </w:t>
      </w:r>
      <w:r w:rsidR="008D64B5">
        <w:rPr>
          <w:sz w:val="26"/>
          <w:szCs w:val="26"/>
        </w:rPr>
        <w:t>В.А. Бондаренко</w:t>
      </w:r>
    </w:p>
    <w:p w:rsidR="004C7DAA" w:rsidRDefault="004C7DAA" w:rsidP="004C7D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color w:val="FF0000"/>
          <w:sz w:val="28"/>
          <w:szCs w:val="28"/>
        </w:rPr>
      </w:pPr>
      <w:bookmarkStart w:id="0" w:name="Par26"/>
      <w:bookmarkEnd w:id="0"/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lastRenderedPageBreak/>
        <w:t xml:space="preserve">Приложение </w:t>
      </w:r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к решению сессии Совета </w:t>
      </w:r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>Любомировского сельского поселения</w:t>
      </w:r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третьего созыва от </w:t>
      </w:r>
      <w:r w:rsidR="008D64B5">
        <w:rPr>
          <w:sz w:val="26"/>
          <w:szCs w:val="26"/>
        </w:rPr>
        <w:t>13</w:t>
      </w:r>
      <w:r>
        <w:rPr>
          <w:sz w:val="26"/>
          <w:szCs w:val="26"/>
        </w:rPr>
        <w:t>.</w:t>
      </w:r>
      <w:r w:rsidR="008D64B5">
        <w:rPr>
          <w:sz w:val="26"/>
          <w:szCs w:val="26"/>
        </w:rPr>
        <w:t>12.2019 года №409</w:t>
      </w:r>
    </w:p>
    <w:p w:rsidR="008D64B5" w:rsidRDefault="008D64B5" w:rsidP="004C7DA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right"/>
        <w:outlineLvl w:val="1"/>
        <w:rPr>
          <w:sz w:val="26"/>
          <w:szCs w:val="26"/>
        </w:rPr>
      </w:pPr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ПОРЯДОК</w:t>
      </w:r>
    </w:p>
    <w:p w:rsidR="004C7DAA" w:rsidRDefault="004C7DAA" w:rsidP="004C7DAA">
      <w:pPr>
        <w:widowControl w:val="0"/>
        <w:autoSpaceDE w:val="0"/>
        <w:autoSpaceDN w:val="0"/>
        <w:adjustRightInd w:val="0"/>
        <w:ind w:firstLine="540"/>
        <w:jc w:val="center"/>
        <w:outlineLvl w:val="1"/>
        <w:rPr>
          <w:sz w:val="26"/>
          <w:szCs w:val="26"/>
        </w:rPr>
      </w:pPr>
      <w:r>
        <w:rPr>
          <w:sz w:val="26"/>
          <w:szCs w:val="26"/>
        </w:rPr>
        <w:t>Предоставления Советом Любомировского сельского поселения Таврического муниципального района Омской области нормативных правовых актов и их проектов в прокуратуру Таврического района в целях проведения правовой и антикоррупционной экспертизы</w:t>
      </w:r>
    </w:p>
    <w:p w:rsidR="004C7DAA" w:rsidRDefault="004C7DAA" w:rsidP="004C7DAA">
      <w:pPr>
        <w:widowControl w:val="0"/>
        <w:autoSpaceDE w:val="0"/>
        <w:autoSpaceDN w:val="0"/>
        <w:adjustRightInd w:val="0"/>
        <w:spacing w:line="240" w:lineRule="atLeast"/>
        <w:ind w:firstLine="709"/>
        <w:jc w:val="center"/>
        <w:outlineLvl w:val="1"/>
        <w:rPr>
          <w:sz w:val="26"/>
          <w:szCs w:val="26"/>
        </w:rPr>
      </w:pPr>
    </w:p>
    <w:p w:rsidR="00DC08CC" w:rsidRDefault="00DC08CC" w:rsidP="00DC08C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Настоящий Порядок определяет процедуру и сроки предоставления Советом Любомировского сельского поселения Таврического муниципального района Омской области (далее - Совет) нормативных правовых актов и их проектов в прокуратуру Таврического района Омской области (далее – прокуратура района) для проведения правовой и антикоррупционной экспертизы.</w:t>
      </w:r>
    </w:p>
    <w:p w:rsidR="00DC08CC" w:rsidRDefault="00DC08CC" w:rsidP="00DC08C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Под нормативным правовым актом в тексте настоящего Порядка понимается принятый Советом в установленном порядке, в рамках своей компетенции акт, устанавливающий правовые нормы (правила поведения), обязательные для неопределенного круга лиц, рассчитанные на неоднократное применение, направленные на урегулирование общественных отношений либо на изменение или прекращение существующих правоотношений.</w:t>
      </w:r>
    </w:p>
    <w:p w:rsidR="00DC08CC" w:rsidRDefault="00DC08CC" w:rsidP="00DC08C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Проекты нормативных правовых актов Совета не позднее, чем за 3 рабочих дня до подписания, если нормативными правовыми актами Совета не предусмотрено иное, размещаются на официальном сайте Любомировского сельского поселения Таврического муниципального района в информационно-телекоммуникационной сети «Интернет» </w:t>
      </w:r>
      <w:hyperlink r:id="rId6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tavrich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omskportal</w:t>
        </w:r>
        <w:proofErr w:type="spellEnd"/>
        <w:r>
          <w:rPr>
            <w:rStyle w:val="a3"/>
            <w:sz w:val="26"/>
            <w:szCs w:val="26"/>
          </w:rPr>
          <w:t>.</w:t>
        </w:r>
        <w:proofErr w:type="spellStart"/>
        <w:r>
          <w:rPr>
            <w:rStyle w:val="a3"/>
            <w:sz w:val="26"/>
            <w:szCs w:val="26"/>
            <w:lang w:val="en-US"/>
          </w:rPr>
          <w:t>ru</w:t>
        </w:r>
        <w:proofErr w:type="spellEnd"/>
      </w:hyperlink>
      <w:r>
        <w:rPr>
          <w:sz w:val="26"/>
          <w:szCs w:val="26"/>
        </w:rPr>
        <w:t xml:space="preserve"> (далее – официальный сайт) для проведения прокуратурой района правовой и антикоррупционной экспертизы.</w:t>
      </w:r>
    </w:p>
    <w:p w:rsidR="00DC08CC" w:rsidRDefault="00DC08CC" w:rsidP="00DC08CC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Специалист администрации Любомировского сельского поселения, ответственный за размещение нормативных правовых актов Совета, уведомляет прокуратуру района о месте (вкладках) на официальном сайте, </w:t>
      </w:r>
      <w:r w:rsidR="00CE5802">
        <w:rPr>
          <w:sz w:val="26"/>
          <w:szCs w:val="26"/>
        </w:rPr>
        <w:t>определенном для размещения проектов нормативных правовых актов</w:t>
      </w:r>
      <w:r>
        <w:rPr>
          <w:sz w:val="26"/>
          <w:szCs w:val="26"/>
        </w:rPr>
        <w:t>, а также актуализирует данную информацию в случае изменения места (вкладки) размещения проектов нормативных правовых актов на официальном сайте в течение трех рабочих дней со дня начала размещения проектов нормативных правовых актов в данном месте (вкладке).</w:t>
      </w:r>
    </w:p>
    <w:p w:rsidR="00DC08CC" w:rsidRDefault="00DC08CC" w:rsidP="00DC08C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4. Тексты нормативных правовых актов, принятых Советом, размещаются на официальном сайте в течение 5 дней после подписания для проведения прокуратурой района правовой и антикоррупционной экспертизы.</w:t>
      </w:r>
    </w:p>
    <w:p w:rsidR="00DC08CC" w:rsidRDefault="00DC08CC" w:rsidP="00DC08C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Тексты проектов нормативных правовых актов Совета также могут направляться в прокуратуру района нарочно не позднее, чем за 10 рабочих дней до принятия Советом для проведения правовой и антикоррупционной экспертизы в случае принятия соответствующего решения Председателем Совета. </w:t>
      </w:r>
    </w:p>
    <w:p w:rsidR="00DC08CC" w:rsidRDefault="00DC08CC" w:rsidP="00DC08CC">
      <w:pPr>
        <w:spacing w:line="240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При поступлении из прокуратуры района требования прокурора об изменении нормативного правового акта Совета (проекта нормативного правового акта Совета) с целью исключения содержащихся в нем </w:t>
      </w:r>
      <w:proofErr w:type="spellStart"/>
      <w:r>
        <w:rPr>
          <w:sz w:val="26"/>
          <w:szCs w:val="26"/>
        </w:rPr>
        <w:t>коррупциогенных</w:t>
      </w:r>
      <w:proofErr w:type="spellEnd"/>
      <w:r>
        <w:rPr>
          <w:sz w:val="26"/>
          <w:szCs w:val="26"/>
        </w:rPr>
        <w:t xml:space="preserve"> факторов, Совет рассматривает указанное требование на ближайшем заседании и направляет прокурору </w:t>
      </w:r>
      <w:r>
        <w:rPr>
          <w:sz w:val="26"/>
          <w:szCs w:val="26"/>
        </w:rPr>
        <w:lastRenderedPageBreak/>
        <w:t>района информацию о результатах рассмотрения требования, в установленном законом порядке.</w:t>
      </w:r>
    </w:p>
    <w:p w:rsidR="00DC08CC" w:rsidRDefault="00DC08CC" w:rsidP="00DC08CC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В случае отсутствия требования прокурора об изменении проекта нормативного правового акта Совета, размещенного на официальном сайте или направленного в прокуратуру района для проведения прокуратурой района правовой и антикоррупционной экспертизы, указанный проект нормативного правового акта считается соответствующим законодательству и не содержащим </w:t>
      </w:r>
      <w:proofErr w:type="spellStart"/>
      <w:r>
        <w:rPr>
          <w:sz w:val="26"/>
          <w:szCs w:val="26"/>
        </w:rPr>
        <w:t>коррупциогенные</w:t>
      </w:r>
      <w:proofErr w:type="spellEnd"/>
      <w:r>
        <w:rPr>
          <w:sz w:val="26"/>
          <w:szCs w:val="26"/>
        </w:rPr>
        <w:t xml:space="preserve"> факторы и подлежит принятию в установленном порядке.</w:t>
      </w:r>
    </w:p>
    <w:p w:rsidR="00135563" w:rsidRPr="00350943" w:rsidRDefault="00135563" w:rsidP="00DC08CC">
      <w:pPr>
        <w:spacing w:line="240" w:lineRule="atLeast"/>
        <w:ind w:firstLine="567"/>
        <w:jc w:val="both"/>
        <w:rPr>
          <w:sz w:val="28"/>
          <w:szCs w:val="28"/>
        </w:rPr>
      </w:pPr>
    </w:p>
    <w:sectPr w:rsidR="00135563" w:rsidRPr="00350943" w:rsidSect="00B912C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A4497"/>
    <w:multiLevelType w:val="hybridMultilevel"/>
    <w:tmpl w:val="6BC85860"/>
    <w:lvl w:ilvl="0" w:tplc="A2B6C2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927672"/>
    <w:multiLevelType w:val="hybridMultilevel"/>
    <w:tmpl w:val="0FB623D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12C5"/>
    <w:rsid w:val="0001600D"/>
    <w:rsid w:val="000445BB"/>
    <w:rsid w:val="0004567A"/>
    <w:rsid w:val="00050FD8"/>
    <w:rsid w:val="000519A6"/>
    <w:rsid w:val="00072FFE"/>
    <w:rsid w:val="000754F4"/>
    <w:rsid w:val="00080D46"/>
    <w:rsid w:val="00087712"/>
    <w:rsid w:val="0009635A"/>
    <w:rsid w:val="000B3724"/>
    <w:rsid w:val="000C5E0F"/>
    <w:rsid w:val="000D257D"/>
    <w:rsid w:val="000E0697"/>
    <w:rsid w:val="000E3D13"/>
    <w:rsid w:val="000E7429"/>
    <w:rsid w:val="0013277B"/>
    <w:rsid w:val="00135563"/>
    <w:rsid w:val="001640EF"/>
    <w:rsid w:val="00175D11"/>
    <w:rsid w:val="001A19EB"/>
    <w:rsid w:val="001B2B34"/>
    <w:rsid w:val="001B4A58"/>
    <w:rsid w:val="001C1F7A"/>
    <w:rsid w:val="001C4982"/>
    <w:rsid w:val="001D470B"/>
    <w:rsid w:val="001F43E1"/>
    <w:rsid w:val="00202D32"/>
    <w:rsid w:val="002045A6"/>
    <w:rsid w:val="00221FC9"/>
    <w:rsid w:val="002329F6"/>
    <w:rsid w:val="0027458D"/>
    <w:rsid w:val="00290E88"/>
    <w:rsid w:val="002957FB"/>
    <w:rsid w:val="002A244C"/>
    <w:rsid w:val="002B07A0"/>
    <w:rsid w:val="002B0F94"/>
    <w:rsid w:val="002B7DC2"/>
    <w:rsid w:val="002C0340"/>
    <w:rsid w:val="002C0E41"/>
    <w:rsid w:val="0031134E"/>
    <w:rsid w:val="00320604"/>
    <w:rsid w:val="00367982"/>
    <w:rsid w:val="00381915"/>
    <w:rsid w:val="003A3B44"/>
    <w:rsid w:val="003D1931"/>
    <w:rsid w:val="003D46CA"/>
    <w:rsid w:val="003E146A"/>
    <w:rsid w:val="003F0AAD"/>
    <w:rsid w:val="003F1C02"/>
    <w:rsid w:val="00416DEB"/>
    <w:rsid w:val="00423326"/>
    <w:rsid w:val="00424A63"/>
    <w:rsid w:val="00452D37"/>
    <w:rsid w:val="00460068"/>
    <w:rsid w:val="004B43EF"/>
    <w:rsid w:val="004B5243"/>
    <w:rsid w:val="004C4452"/>
    <w:rsid w:val="004C7DAA"/>
    <w:rsid w:val="00534878"/>
    <w:rsid w:val="00534FD6"/>
    <w:rsid w:val="005838AE"/>
    <w:rsid w:val="00584A00"/>
    <w:rsid w:val="005C1B6D"/>
    <w:rsid w:val="005C3267"/>
    <w:rsid w:val="005F2BFA"/>
    <w:rsid w:val="005F5F4C"/>
    <w:rsid w:val="00625C1D"/>
    <w:rsid w:val="00636C78"/>
    <w:rsid w:val="00641CA2"/>
    <w:rsid w:val="00642AC8"/>
    <w:rsid w:val="00676EC5"/>
    <w:rsid w:val="00681B0B"/>
    <w:rsid w:val="00687731"/>
    <w:rsid w:val="00694CA2"/>
    <w:rsid w:val="006A107C"/>
    <w:rsid w:val="006C204A"/>
    <w:rsid w:val="006E02D7"/>
    <w:rsid w:val="006F341C"/>
    <w:rsid w:val="006F3DA5"/>
    <w:rsid w:val="00710D35"/>
    <w:rsid w:val="007636FB"/>
    <w:rsid w:val="007C6FEB"/>
    <w:rsid w:val="007D085B"/>
    <w:rsid w:val="007D1431"/>
    <w:rsid w:val="007D607A"/>
    <w:rsid w:val="007E37C7"/>
    <w:rsid w:val="007F18FA"/>
    <w:rsid w:val="00804C3B"/>
    <w:rsid w:val="00816FB5"/>
    <w:rsid w:val="00817787"/>
    <w:rsid w:val="00822230"/>
    <w:rsid w:val="0082298E"/>
    <w:rsid w:val="00824088"/>
    <w:rsid w:val="00824846"/>
    <w:rsid w:val="0084199B"/>
    <w:rsid w:val="00861329"/>
    <w:rsid w:val="00864781"/>
    <w:rsid w:val="00870E7C"/>
    <w:rsid w:val="00872B36"/>
    <w:rsid w:val="00872C92"/>
    <w:rsid w:val="00887A7B"/>
    <w:rsid w:val="008A2F1A"/>
    <w:rsid w:val="008B69B1"/>
    <w:rsid w:val="008C1728"/>
    <w:rsid w:val="008D0F44"/>
    <w:rsid w:val="008D42A6"/>
    <w:rsid w:val="008D64B5"/>
    <w:rsid w:val="008E2234"/>
    <w:rsid w:val="008E41D8"/>
    <w:rsid w:val="008F14E3"/>
    <w:rsid w:val="008F61F3"/>
    <w:rsid w:val="00910307"/>
    <w:rsid w:val="00944848"/>
    <w:rsid w:val="00975097"/>
    <w:rsid w:val="0098188C"/>
    <w:rsid w:val="00986295"/>
    <w:rsid w:val="009B0910"/>
    <w:rsid w:val="009C7535"/>
    <w:rsid w:val="009D2FF0"/>
    <w:rsid w:val="009E1A65"/>
    <w:rsid w:val="009E5C93"/>
    <w:rsid w:val="009F10FC"/>
    <w:rsid w:val="009F24BE"/>
    <w:rsid w:val="009F5A06"/>
    <w:rsid w:val="00A212FE"/>
    <w:rsid w:val="00A23460"/>
    <w:rsid w:val="00A23615"/>
    <w:rsid w:val="00A31CFE"/>
    <w:rsid w:val="00A51D3F"/>
    <w:rsid w:val="00A54A50"/>
    <w:rsid w:val="00A557BF"/>
    <w:rsid w:val="00A56698"/>
    <w:rsid w:val="00A632F3"/>
    <w:rsid w:val="00A66A5A"/>
    <w:rsid w:val="00A92E99"/>
    <w:rsid w:val="00A96DEF"/>
    <w:rsid w:val="00AB07C5"/>
    <w:rsid w:val="00AB35BA"/>
    <w:rsid w:val="00AC0603"/>
    <w:rsid w:val="00AE2811"/>
    <w:rsid w:val="00B21DEF"/>
    <w:rsid w:val="00B25372"/>
    <w:rsid w:val="00B27D47"/>
    <w:rsid w:val="00B41554"/>
    <w:rsid w:val="00B527E6"/>
    <w:rsid w:val="00B90484"/>
    <w:rsid w:val="00B912C5"/>
    <w:rsid w:val="00BB0406"/>
    <w:rsid w:val="00BD26D1"/>
    <w:rsid w:val="00BD7FC3"/>
    <w:rsid w:val="00BE4DFC"/>
    <w:rsid w:val="00BF12E9"/>
    <w:rsid w:val="00C016A7"/>
    <w:rsid w:val="00C12372"/>
    <w:rsid w:val="00C25D9E"/>
    <w:rsid w:val="00C27F16"/>
    <w:rsid w:val="00C310D0"/>
    <w:rsid w:val="00C35E9A"/>
    <w:rsid w:val="00C409EA"/>
    <w:rsid w:val="00C449DD"/>
    <w:rsid w:val="00C5730F"/>
    <w:rsid w:val="00C60A0A"/>
    <w:rsid w:val="00C76A9A"/>
    <w:rsid w:val="00CC0913"/>
    <w:rsid w:val="00CC2BDD"/>
    <w:rsid w:val="00CC36DA"/>
    <w:rsid w:val="00CD7029"/>
    <w:rsid w:val="00CD7CDF"/>
    <w:rsid w:val="00CE5802"/>
    <w:rsid w:val="00CF0EE6"/>
    <w:rsid w:val="00D00CEF"/>
    <w:rsid w:val="00D10073"/>
    <w:rsid w:val="00D25D4D"/>
    <w:rsid w:val="00D31896"/>
    <w:rsid w:val="00D75532"/>
    <w:rsid w:val="00DA52FE"/>
    <w:rsid w:val="00DA5AB0"/>
    <w:rsid w:val="00DB3488"/>
    <w:rsid w:val="00DB6EE7"/>
    <w:rsid w:val="00DB746B"/>
    <w:rsid w:val="00DC08CC"/>
    <w:rsid w:val="00DF4637"/>
    <w:rsid w:val="00E02D5B"/>
    <w:rsid w:val="00E04AEE"/>
    <w:rsid w:val="00E15F53"/>
    <w:rsid w:val="00E16FBD"/>
    <w:rsid w:val="00E43559"/>
    <w:rsid w:val="00E43637"/>
    <w:rsid w:val="00E46003"/>
    <w:rsid w:val="00E60188"/>
    <w:rsid w:val="00E8247F"/>
    <w:rsid w:val="00E82DAB"/>
    <w:rsid w:val="00E9110B"/>
    <w:rsid w:val="00E9687D"/>
    <w:rsid w:val="00EA6CDE"/>
    <w:rsid w:val="00EB2ABB"/>
    <w:rsid w:val="00EE1194"/>
    <w:rsid w:val="00EF2D86"/>
    <w:rsid w:val="00EF6C94"/>
    <w:rsid w:val="00F11D49"/>
    <w:rsid w:val="00F21ADF"/>
    <w:rsid w:val="00F35AA7"/>
    <w:rsid w:val="00F50592"/>
    <w:rsid w:val="00F54923"/>
    <w:rsid w:val="00F62969"/>
    <w:rsid w:val="00F71C3A"/>
    <w:rsid w:val="00F77342"/>
    <w:rsid w:val="00F77B9E"/>
    <w:rsid w:val="00F91FC0"/>
    <w:rsid w:val="00FA21AD"/>
    <w:rsid w:val="00FB3E5B"/>
    <w:rsid w:val="00FE2C90"/>
    <w:rsid w:val="00FE42CF"/>
    <w:rsid w:val="00FF0B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2C5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912C5"/>
    <w:rPr>
      <w:color w:val="0000FF"/>
      <w:u w:val="single"/>
    </w:rPr>
  </w:style>
  <w:style w:type="table" w:styleId="a4">
    <w:name w:val="Table Grid"/>
    <w:basedOn w:val="a1"/>
    <w:rsid w:val="00B912C5"/>
    <w:pPr>
      <w:spacing w:after="0" w:line="240" w:lineRule="auto"/>
    </w:pPr>
    <w:rPr>
      <w:rFonts w:eastAsia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01600D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EB2ABB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rsid w:val="00E8247F"/>
    <w:pPr>
      <w:autoSpaceDE w:val="0"/>
      <w:autoSpaceDN w:val="0"/>
      <w:adjustRightInd w:val="0"/>
      <w:spacing w:after="0" w:line="240" w:lineRule="auto"/>
    </w:pPr>
    <w:rPr>
      <w:szCs w:val="28"/>
    </w:rPr>
  </w:style>
  <w:style w:type="paragraph" w:styleId="a7">
    <w:name w:val="Body Text"/>
    <w:basedOn w:val="a"/>
    <w:link w:val="a8"/>
    <w:uiPriority w:val="99"/>
    <w:rsid w:val="00F91FC0"/>
    <w:pPr>
      <w:jc w:val="both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F91FC0"/>
    <w:rPr>
      <w:rFonts w:eastAsia="Times New Roman"/>
      <w:sz w:val="20"/>
      <w:szCs w:val="20"/>
      <w:lang w:eastAsia="ru-RU"/>
    </w:rPr>
  </w:style>
  <w:style w:type="paragraph" w:customStyle="1" w:styleId="1">
    <w:name w:val="Абзац списка1"/>
    <w:basedOn w:val="a"/>
    <w:rsid w:val="00AE281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9">
    <w:name w:val="List Paragraph"/>
    <w:basedOn w:val="a"/>
    <w:uiPriority w:val="34"/>
    <w:qFormat/>
    <w:rsid w:val="00A212FE"/>
    <w:pPr>
      <w:ind w:left="720"/>
      <w:contextualSpacing/>
    </w:pPr>
  </w:style>
  <w:style w:type="character" w:styleId="aa">
    <w:name w:val="Strong"/>
    <w:basedOn w:val="a0"/>
    <w:uiPriority w:val="99"/>
    <w:qFormat/>
    <w:rsid w:val="00534878"/>
    <w:rPr>
      <w:rFonts w:cs="Times New Roman"/>
      <w:b/>
    </w:rPr>
  </w:style>
  <w:style w:type="paragraph" w:styleId="ab">
    <w:name w:val="Balloon Text"/>
    <w:basedOn w:val="a"/>
    <w:link w:val="ac"/>
    <w:uiPriority w:val="99"/>
    <w:semiHidden/>
    <w:unhideWhenUsed/>
    <w:rsid w:val="00CD7CD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D7CD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7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avrich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48368-CCB1-4F34-8493-A9BE619B92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</dc:creator>
  <cp:lastModifiedBy>User</cp:lastModifiedBy>
  <cp:revision>16</cp:revision>
  <cp:lastPrinted>2019-12-16T14:40:00Z</cp:lastPrinted>
  <dcterms:created xsi:type="dcterms:W3CDTF">2019-08-28T10:03:00Z</dcterms:created>
  <dcterms:modified xsi:type="dcterms:W3CDTF">2019-12-16T14:42:00Z</dcterms:modified>
</cp:coreProperties>
</file>