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7A" w:rsidRPr="007B27CF" w:rsidRDefault="005E7B7A" w:rsidP="005E7B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7CF">
        <w:rPr>
          <w:rFonts w:ascii="Times New Roman" w:hAnsi="Times New Roman"/>
          <w:b/>
          <w:sz w:val="24"/>
          <w:szCs w:val="24"/>
        </w:rPr>
        <w:t xml:space="preserve">О М </w:t>
      </w:r>
      <w:proofErr w:type="gramStart"/>
      <w:r w:rsidRPr="007B27CF">
        <w:rPr>
          <w:rFonts w:ascii="Times New Roman" w:hAnsi="Times New Roman"/>
          <w:b/>
          <w:sz w:val="24"/>
          <w:szCs w:val="24"/>
        </w:rPr>
        <w:t>С</w:t>
      </w:r>
      <w:proofErr w:type="gramEnd"/>
      <w:r w:rsidRPr="007B27CF">
        <w:rPr>
          <w:rFonts w:ascii="Times New Roman" w:hAnsi="Times New Roman"/>
          <w:b/>
          <w:sz w:val="24"/>
          <w:szCs w:val="24"/>
        </w:rPr>
        <w:t xml:space="preserve"> К А Я   О Б Л А С Т Ь</w:t>
      </w:r>
    </w:p>
    <w:p w:rsidR="005E7B7A" w:rsidRPr="007B27CF" w:rsidRDefault="005E7B7A" w:rsidP="0006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7CF">
        <w:rPr>
          <w:rFonts w:ascii="Times New Roman" w:hAnsi="Times New Roman"/>
          <w:b/>
          <w:sz w:val="24"/>
          <w:szCs w:val="24"/>
        </w:rPr>
        <w:t xml:space="preserve">Совет </w:t>
      </w:r>
      <w:r w:rsidR="00927AFB">
        <w:rPr>
          <w:rFonts w:ascii="Times New Roman" w:hAnsi="Times New Roman"/>
          <w:b/>
          <w:sz w:val="24"/>
          <w:szCs w:val="24"/>
        </w:rPr>
        <w:t>Любомировского</w:t>
      </w:r>
      <w:r w:rsidRPr="007B27C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5E7B7A" w:rsidRPr="007B27CF" w:rsidRDefault="005E7B7A" w:rsidP="0006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7CF">
        <w:rPr>
          <w:rFonts w:ascii="Times New Roman" w:hAnsi="Times New Roman"/>
          <w:b/>
          <w:sz w:val="24"/>
          <w:szCs w:val="24"/>
        </w:rPr>
        <w:t>Таврического муниципального района</w:t>
      </w:r>
    </w:p>
    <w:p w:rsidR="005E7B7A" w:rsidRPr="007B27CF" w:rsidRDefault="005E7B7A" w:rsidP="005E7B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7CF">
        <w:rPr>
          <w:rFonts w:ascii="Times New Roman" w:hAnsi="Times New Roman"/>
          <w:b/>
          <w:sz w:val="24"/>
          <w:szCs w:val="24"/>
        </w:rPr>
        <w:t>Р Е Ш Е Н И Е</w:t>
      </w:r>
    </w:p>
    <w:p w:rsidR="005E7B7A" w:rsidRPr="007B27CF" w:rsidRDefault="00927AFB" w:rsidP="005E7B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Семьдесят третьей (внеочередной)</w:t>
      </w:r>
      <w:r w:rsidR="005E7B7A" w:rsidRPr="007B27CF">
        <w:rPr>
          <w:rFonts w:ascii="Times New Roman" w:hAnsi="Times New Roman"/>
          <w:sz w:val="24"/>
          <w:szCs w:val="24"/>
        </w:rPr>
        <w:t xml:space="preserve"> сессии третьего созыва</w:t>
      </w:r>
    </w:p>
    <w:p w:rsidR="005E7B7A" w:rsidRPr="007B27CF" w:rsidRDefault="005E7B7A" w:rsidP="005E7B7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E7B7A" w:rsidRDefault="005E7B7A" w:rsidP="005E7B7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от </w:t>
      </w:r>
      <w:r w:rsidR="00927AFB">
        <w:rPr>
          <w:rFonts w:ascii="Times New Roman" w:hAnsi="Times New Roman"/>
          <w:sz w:val="24"/>
          <w:szCs w:val="24"/>
        </w:rPr>
        <w:t>05 декабря</w:t>
      </w:r>
      <w:r w:rsidRPr="007B27CF">
        <w:rPr>
          <w:rFonts w:ascii="Times New Roman" w:hAnsi="Times New Roman"/>
          <w:sz w:val="24"/>
          <w:szCs w:val="24"/>
        </w:rPr>
        <w:t xml:space="preserve"> 2019 г.                                                                       </w:t>
      </w:r>
      <w:r w:rsidR="00927AFB">
        <w:rPr>
          <w:rFonts w:ascii="Times New Roman" w:hAnsi="Times New Roman"/>
          <w:sz w:val="24"/>
          <w:szCs w:val="24"/>
        </w:rPr>
        <w:t xml:space="preserve">                 </w:t>
      </w:r>
      <w:r w:rsidRPr="007B27CF">
        <w:rPr>
          <w:rFonts w:ascii="Times New Roman" w:hAnsi="Times New Roman"/>
          <w:sz w:val="24"/>
          <w:szCs w:val="24"/>
        </w:rPr>
        <w:t xml:space="preserve">        № </w:t>
      </w:r>
      <w:r w:rsidR="00066BB8">
        <w:rPr>
          <w:rFonts w:ascii="Times New Roman" w:hAnsi="Times New Roman"/>
          <w:sz w:val="24"/>
          <w:szCs w:val="24"/>
        </w:rPr>
        <w:t>401</w:t>
      </w:r>
    </w:p>
    <w:p w:rsidR="00927AFB" w:rsidRPr="007B27CF" w:rsidRDefault="00927AFB" w:rsidP="00927AF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Любомировка</w:t>
      </w:r>
    </w:p>
    <w:p w:rsidR="005E7B7A" w:rsidRPr="007B27CF" w:rsidRDefault="005E7B7A" w:rsidP="005E7B7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Look w:val="04A0"/>
      </w:tblPr>
      <w:tblGrid>
        <w:gridCol w:w="6345"/>
        <w:gridCol w:w="3969"/>
      </w:tblGrid>
      <w:tr w:rsidR="005E7B7A" w:rsidRPr="007B27CF" w:rsidTr="00AE74CB">
        <w:tc>
          <w:tcPr>
            <w:tcW w:w="6345" w:type="dxa"/>
            <w:hideMark/>
          </w:tcPr>
          <w:p w:rsidR="007B27CF" w:rsidRPr="007B27CF" w:rsidRDefault="007B27CF" w:rsidP="007B27CF">
            <w:pPr>
              <w:tabs>
                <w:tab w:val="left" w:pos="566"/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7CF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</w:t>
            </w:r>
          </w:p>
          <w:p w:rsidR="005E7B7A" w:rsidRPr="007B27CF" w:rsidRDefault="007B27CF" w:rsidP="00A838F8">
            <w:pPr>
              <w:tabs>
                <w:tab w:val="left" w:pos="56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27CF"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="00A838F8">
              <w:rPr>
                <w:rFonts w:ascii="Times New Roman" w:hAnsi="Times New Roman"/>
                <w:sz w:val="24"/>
                <w:szCs w:val="24"/>
              </w:rPr>
              <w:t xml:space="preserve">Любомировского </w:t>
            </w:r>
            <w:r w:rsidRPr="007B27CF">
              <w:rPr>
                <w:rFonts w:ascii="Times New Roman" w:hAnsi="Times New Roman"/>
                <w:sz w:val="24"/>
                <w:szCs w:val="24"/>
              </w:rPr>
              <w:t>сельского поселения Таврического</w:t>
            </w:r>
            <w:r w:rsidR="00A838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27CF">
              <w:rPr>
                <w:rFonts w:ascii="Times New Roman" w:hAnsi="Times New Roman"/>
                <w:sz w:val="24"/>
                <w:szCs w:val="24"/>
              </w:rPr>
              <w:t xml:space="preserve">муниципального района Омской области от </w:t>
            </w:r>
            <w:r w:rsidR="00A838F8">
              <w:rPr>
                <w:rFonts w:ascii="Times New Roman" w:hAnsi="Times New Roman"/>
                <w:sz w:val="24"/>
                <w:szCs w:val="24"/>
              </w:rPr>
              <w:t>31</w:t>
            </w:r>
            <w:r w:rsidRPr="007B27CF">
              <w:rPr>
                <w:rFonts w:ascii="Times New Roman" w:hAnsi="Times New Roman"/>
                <w:sz w:val="24"/>
                <w:szCs w:val="24"/>
              </w:rPr>
              <w:t>.</w:t>
            </w:r>
            <w:r w:rsidR="00A838F8">
              <w:rPr>
                <w:rFonts w:ascii="Times New Roman" w:hAnsi="Times New Roman"/>
                <w:sz w:val="24"/>
                <w:szCs w:val="24"/>
              </w:rPr>
              <w:t>10</w:t>
            </w:r>
            <w:r w:rsidRPr="007B27CF">
              <w:rPr>
                <w:rFonts w:ascii="Times New Roman" w:hAnsi="Times New Roman"/>
                <w:sz w:val="24"/>
                <w:szCs w:val="24"/>
              </w:rPr>
              <w:t>.20</w:t>
            </w:r>
            <w:r w:rsidR="00A838F8"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7B27C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838F8">
              <w:rPr>
                <w:rFonts w:ascii="Times New Roman" w:hAnsi="Times New Roman"/>
                <w:sz w:val="24"/>
                <w:szCs w:val="24"/>
              </w:rPr>
              <w:t>181 «</w:t>
            </w:r>
            <w:r w:rsidRPr="007B27CF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Положения об управлении</w:t>
            </w:r>
            <w:r w:rsidR="00A8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7C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муниципальной собственностью </w:t>
            </w:r>
            <w:r w:rsidR="00A8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Любомировского </w:t>
            </w:r>
            <w:r w:rsidRPr="007B27CF">
              <w:rPr>
                <w:rFonts w:ascii="Times New Roman" w:hAnsi="Times New Roman"/>
                <w:color w:val="000000"/>
                <w:sz w:val="24"/>
                <w:szCs w:val="24"/>
              </w:rPr>
              <w:t>сельского поселения Таврического муниципального</w:t>
            </w:r>
            <w:r w:rsidR="00A838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B27CF">
              <w:rPr>
                <w:rFonts w:ascii="Times New Roman" w:hAnsi="Times New Roman"/>
                <w:color w:val="000000"/>
                <w:sz w:val="24"/>
                <w:szCs w:val="24"/>
              </w:rPr>
              <w:t>района Омской области</w:t>
            </w:r>
            <w:r w:rsidR="00A838F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69" w:type="dxa"/>
          </w:tcPr>
          <w:p w:rsidR="005E7B7A" w:rsidRPr="007B27CF" w:rsidRDefault="005E7B7A" w:rsidP="00AE74CB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7B7A" w:rsidRPr="007B27CF" w:rsidRDefault="005E7B7A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B7A" w:rsidRPr="007B27CF" w:rsidRDefault="005E7B7A" w:rsidP="005E7B7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В соответствии с Федеральным законом от 6 октября 2003 года № 131-ФЗ «Об общих принципах организации местного самоуправления </w:t>
      </w:r>
      <w:proofErr w:type="gramStart"/>
      <w:r w:rsidRPr="007B27CF">
        <w:rPr>
          <w:rFonts w:ascii="Times New Roman" w:hAnsi="Times New Roman"/>
          <w:sz w:val="24"/>
          <w:szCs w:val="24"/>
        </w:rPr>
        <w:t>в</w:t>
      </w:r>
      <w:proofErr w:type="gramEnd"/>
      <w:r w:rsidRPr="007B27CF">
        <w:rPr>
          <w:rFonts w:ascii="Times New Roman" w:hAnsi="Times New Roman"/>
          <w:sz w:val="24"/>
          <w:szCs w:val="24"/>
        </w:rPr>
        <w:t xml:space="preserve"> Российской </w:t>
      </w:r>
      <w:proofErr w:type="gramStart"/>
      <w:r w:rsidRPr="007B27CF">
        <w:rPr>
          <w:rFonts w:ascii="Times New Roman" w:hAnsi="Times New Roman"/>
          <w:sz w:val="24"/>
          <w:szCs w:val="24"/>
        </w:rPr>
        <w:t>Федерации», </w:t>
      </w:r>
      <w:r w:rsidR="007B27CF" w:rsidRPr="007B27CF">
        <w:rPr>
          <w:rFonts w:ascii="Times New Roman" w:hAnsi="Times New Roman"/>
          <w:sz w:val="24"/>
          <w:szCs w:val="24"/>
        </w:rPr>
        <w:t>Федеральн</w:t>
      </w:r>
      <w:r w:rsidR="007B27CF">
        <w:rPr>
          <w:rFonts w:ascii="Times New Roman" w:hAnsi="Times New Roman"/>
          <w:sz w:val="24"/>
          <w:szCs w:val="24"/>
        </w:rPr>
        <w:t>ым</w:t>
      </w:r>
      <w:r w:rsidR="007B27CF" w:rsidRPr="007B27CF">
        <w:rPr>
          <w:rFonts w:ascii="Times New Roman" w:hAnsi="Times New Roman"/>
          <w:sz w:val="24"/>
          <w:szCs w:val="24"/>
        </w:rPr>
        <w:t xml:space="preserve"> закон</w:t>
      </w:r>
      <w:r w:rsidR="007B27CF">
        <w:rPr>
          <w:rFonts w:ascii="Times New Roman" w:hAnsi="Times New Roman"/>
          <w:sz w:val="24"/>
          <w:szCs w:val="24"/>
        </w:rPr>
        <w:t>ом</w:t>
      </w:r>
      <w:r w:rsidR="007B27CF" w:rsidRPr="007B27CF">
        <w:rPr>
          <w:rFonts w:ascii="Times New Roman" w:hAnsi="Times New Roman"/>
          <w:color w:val="000000"/>
          <w:sz w:val="24"/>
          <w:szCs w:val="24"/>
        </w:rPr>
        <w:t xml:space="preserve">от 21.12.2001 № 178-ФЗ «О приватизации государственного и муниципального </w:t>
      </w:r>
      <w:r w:rsidR="007B27CF">
        <w:rPr>
          <w:rFonts w:ascii="Times New Roman" w:hAnsi="Times New Roman"/>
          <w:color w:val="000000"/>
          <w:sz w:val="24"/>
          <w:szCs w:val="24"/>
        </w:rPr>
        <w:t xml:space="preserve">имуществ», </w:t>
      </w:r>
      <w:r w:rsidR="007B27CF" w:rsidRPr="007B27CF">
        <w:rPr>
          <w:rFonts w:ascii="Times New Roman" w:hAnsi="Times New Roman"/>
          <w:sz w:val="24"/>
          <w:szCs w:val="24"/>
        </w:rPr>
        <w:t>Уставом</w:t>
      </w:r>
      <w:r w:rsidRPr="007B27CF">
        <w:rPr>
          <w:rFonts w:ascii="Times New Roman" w:hAnsi="Times New Roman"/>
          <w:sz w:val="24"/>
          <w:szCs w:val="24"/>
        </w:rPr>
        <w:t xml:space="preserve"> </w:t>
      </w:r>
      <w:r w:rsidR="00927AFB">
        <w:rPr>
          <w:rFonts w:ascii="Times New Roman" w:hAnsi="Times New Roman"/>
          <w:sz w:val="24"/>
          <w:szCs w:val="24"/>
        </w:rPr>
        <w:t>Любомировского</w:t>
      </w:r>
      <w:r w:rsidRPr="007B27CF">
        <w:rPr>
          <w:rFonts w:ascii="Times New Roman" w:hAnsi="Times New Roman"/>
          <w:sz w:val="24"/>
          <w:szCs w:val="24"/>
        </w:rPr>
        <w:t xml:space="preserve"> сельского поселения Таврического муниципального района, Совет </w:t>
      </w:r>
      <w:r w:rsidR="00927AFB">
        <w:rPr>
          <w:rFonts w:ascii="Times New Roman" w:hAnsi="Times New Roman"/>
          <w:sz w:val="24"/>
          <w:szCs w:val="24"/>
        </w:rPr>
        <w:t>Любомировского</w:t>
      </w:r>
      <w:r w:rsidRPr="007B27CF">
        <w:rPr>
          <w:rFonts w:ascii="Times New Roman" w:hAnsi="Times New Roman"/>
          <w:sz w:val="24"/>
          <w:szCs w:val="24"/>
        </w:rPr>
        <w:t xml:space="preserve"> сельского поселения Таврического муниципального района</w:t>
      </w:r>
      <w:proofErr w:type="gramEnd"/>
    </w:p>
    <w:p w:rsidR="005E7B7A" w:rsidRPr="007B27CF" w:rsidRDefault="005E7B7A" w:rsidP="005E7B7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5E7B7A" w:rsidRPr="007B27CF" w:rsidRDefault="005E7B7A" w:rsidP="005E7B7A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B27CF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5E7B7A" w:rsidRPr="007B27CF" w:rsidRDefault="005E7B7A" w:rsidP="005E7B7A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7B27CF" w:rsidRPr="007B27CF" w:rsidRDefault="00927AFB" w:rsidP="007B27CF">
      <w:pPr>
        <w:tabs>
          <w:tab w:val="left" w:pos="56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66BB8">
        <w:rPr>
          <w:rFonts w:ascii="Times New Roman" w:hAnsi="Times New Roman"/>
          <w:sz w:val="24"/>
          <w:szCs w:val="24"/>
        </w:rPr>
        <w:t xml:space="preserve">  1. </w:t>
      </w:r>
      <w:r w:rsidR="005E7B7A" w:rsidRPr="007B27CF">
        <w:rPr>
          <w:rFonts w:ascii="Times New Roman" w:hAnsi="Times New Roman"/>
          <w:sz w:val="24"/>
          <w:szCs w:val="24"/>
        </w:rPr>
        <w:t xml:space="preserve">Внести в решение Совета </w:t>
      </w:r>
      <w:r>
        <w:rPr>
          <w:rFonts w:ascii="Times New Roman" w:hAnsi="Times New Roman"/>
          <w:sz w:val="24"/>
          <w:szCs w:val="24"/>
        </w:rPr>
        <w:t>Любомировского</w:t>
      </w:r>
      <w:r w:rsidR="005E7B7A" w:rsidRPr="007B27CF">
        <w:rPr>
          <w:rFonts w:ascii="Times New Roman" w:hAnsi="Times New Roman"/>
          <w:sz w:val="24"/>
          <w:szCs w:val="24"/>
        </w:rPr>
        <w:t xml:space="preserve"> сельского поселения Таврического муниципального района Омской области от </w:t>
      </w:r>
      <w:r>
        <w:rPr>
          <w:rFonts w:ascii="Times New Roman" w:hAnsi="Times New Roman"/>
          <w:sz w:val="24"/>
          <w:szCs w:val="24"/>
        </w:rPr>
        <w:t>31</w:t>
      </w:r>
      <w:r w:rsidR="007B27CF" w:rsidRPr="007B27C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="007B27C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17</w:t>
      </w:r>
      <w:r w:rsidR="005E7B7A" w:rsidRPr="007B27C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181</w:t>
      </w:r>
      <w:r w:rsidR="005E7B7A" w:rsidRPr="007B27CF">
        <w:rPr>
          <w:rFonts w:ascii="Times New Roman" w:hAnsi="Times New Roman"/>
          <w:sz w:val="24"/>
          <w:szCs w:val="24"/>
        </w:rPr>
        <w:t xml:space="preserve"> «</w:t>
      </w:r>
      <w:r w:rsidR="007B27CF" w:rsidRPr="007B27CF">
        <w:rPr>
          <w:rFonts w:ascii="Times New Roman" w:hAnsi="Times New Roman"/>
          <w:color w:val="000000"/>
          <w:sz w:val="24"/>
          <w:szCs w:val="24"/>
        </w:rPr>
        <w:t>Об утверждении Положения об управлении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27CF" w:rsidRPr="007B27CF">
        <w:rPr>
          <w:rFonts w:ascii="Times New Roman" w:hAnsi="Times New Roman"/>
          <w:color w:val="000000"/>
          <w:sz w:val="24"/>
          <w:szCs w:val="24"/>
        </w:rPr>
        <w:t xml:space="preserve">муниципальной собственностью </w:t>
      </w:r>
      <w:r>
        <w:rPr>
          <w:rFonts w:ascii="Times New Roman" w:hAnsi="Times New Roman"/>
          <w:color w:val="000000"/>
          <w:sz w:val="24"/>
          <w:szCs w:val="24"/>
        </w:rPr>
        <w:t xml:space="preserve">Любомировского </w:t>
      </w:r>
      <w:r w:rsidR="007B27CF" w:rsidRPr="007B27CF">
        <w:rPr>
          <w:rFonts w:ascii="Times New Roman" w:hAnsi="Times New Roman"/>
          <w:color w:val="000000"/>
          <w:sz w:val="24"/>
          <w:szCs w:val="24"/>
        </w:rPr>
        <w:t>сельского поселения Таврического муниципального</w:t>
      </w:r>
    </w:p>
    <w:p w:rsidR="005E7B7A" w:rsidRPr="007B27CF" w:rsidRDefault="007B27CF" w:rsidP="007B27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color w:val="000000"/>
          <w:sz w:val="24"/>
          <w:szCs w:val="24"/>
        </w:rPr>
        <w:t>района Омской области</w:t>
      </w:r>
      <w:r w:rsidR="005E7B7A" w:rsidRPr="007B27CF">
        <w:rPr>
          <w:rFonts w:ascii="Times New Roman" w:hAnsi="Times New Roman"/>
          <w:sz w:val="24"/>
          <w:szCs w:val="24"/>
        </w:rPr>
        <w:t>» (далее – Положение) следующие изменения:</w:t>
      </w:r>
    </w:p>
    <w:p w:rsidR="005E7B7A" w:rsidRPr="007B27CF" w:rsidRDefault="007B27CF" w:rsidP="007B2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С</w:t>
      </w:r>
      <w:r w:rsidR="005E7B7A" w:rsidRPr="007B27CF">
        <w:rPr>
          <w:rFonts w:ascii="Times New Roman" w:hAnsi="Times New Roman"/>
          <w:sz w:val="24"/>
          <w:szCs w:val="24"/>
        </w:rPr>
        <w:t xml:space="preserve">татью 48 Положения дополнить пунктом </w:t>
      </w:r>
      <w:r w:rsidR="00FA720D" w:rsidRPr="007B27CF">
        <w:rPr>
          <w:rFonts w:ascii="Times New Roman" w:hAnsi="Times New Roman"/>
          <w:sz w:val="24"/>
          <w:szCs w:val="24"/>
        </w:rPr>
        <w:t>4, 5, 6, 7</w:t>
      </w:r>
      <w:r w:rsidR="00893F92" w:rsidRPr="007B27CF">
        <w:rPr>
          <w:rFonts w:ascii="Times New Roman" w:hAnsi="Times New Roman"/>
          <w:sz w:val="24"/>
          <w:szCs w:val="24"/>
        </w:rPr>
        <w:t>, 8</w:t>
      </w:r>
      <w:r w:rsidR="005E7B7A" w:rsidRPr="007B27CF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5E7B7A" w:rsidRPr="007B27CF" w:rsidRDefault="005E7B7A" w:rsidP="001A2A23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>«</w:t>
      </w:r>
      <w:r w:rsidR="00FA720D" w:rsidRPr="007B27CF">
        <w:rPr>
          <w:rFonts w:ascii="Times New Roman" w:hAnsi="Times New Roman"/>
          <w:sz w:val="24"/>
          <w:szCs w:val="24"/>
        </w:rPr>
        <w:t>4</w:t>
      </w:r>
      <w:r w:rsidRPr="007B27CF">
        <w:rPr>
          <w:rFonts w:ascii="Times New Roman" w:hAnsi="Times New Roman"/>
          <w:sz w:val="24"/>
          <w:szCs w:val="24"/>
        </w:rPr>
        <w:t>. Одновременно с принятием решения об условиях приватизации муниципального имущества принимается решение об установлении обременяя, в том числе публичного сервитута.</w:t>
      </w:r>
    </w:p>
    <w:p w:rsidR="00FA720D" w:rsidRPr="007B27CF" w:rsidRDefault="005E7B7A" w:rsidP="001A2A23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>Обременение, в том числе публичный сервитут, в случаях, если об их установлении принято соответствующее решение, является существенным условием сделки приватизации. Сведения об установлении обременения, в том числе публичного сервитута, должны быть указаны в информационном сообщении о приватизации муниципального имущества.</w:t>
      </w:r>
    </w:p>
    <w:p w:rsidR="00FA720D" w:rsidRPr="007B27CF" w:rsidRDefault="00FA720D" w:rsidP="001A2A23">
      <w:pPr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 5. Решение об условиях приватизации объекта культурного наследия, включенного в реестр объектов культурного наследия, должно содержать информацию об отнесении такого объекта к объектам культурного наследия, включенным в реестр объектов культурного наследия</w:t>
      </w:r>
    </w:p>
    <w:p w:rsidR="00EF7210" w:rsidRPr="007B27CF" w:rsidRDefault="00FA720D" w:rsidP="00EF7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К решению об условиях приватизации объекта культурного наследия, включенного в реестр объектов культурного наследия, должны прилагаться копии охранного обязательства на объект культурного наследия, включенный в реестр объектов культурного наследия, утвержденного в порядке, предусмотренном статьей 47.6 Федерального закона от 25.06.2002 № 73-ФЗ «Об объектах культурного наследия </w:t>
      </w:r>
      <w:r w:rsidRPr="007B27CF">
        <w:rPr>
          <w:rFonts w:ascii="Times New Roman" w:hAnsi="Times New Roman"/>
          <w:sz w:val="24"/>
          <w:szCs w:val="24"/>
        </w:rPr>
        <w:lastRenderedPageBreak/>
        <w:t xml:space="preserve">(памятниках истории и культуры) народов Российской Федерации», и паспорта объекта культурного наследия, предусмотренного статьей 21 Федерального закона </w:t>
      </w:r>
      <w:r w:rsidR="00EF7210" w:rsidRPr="007B27CF">
        <w:rPr>
          <w:rFonts w:ascii="Times New Roman" w:hAnsi="Times New Roman"/>
          <w:color w:val="000000"/>
          <w:sz w:val="24"/>
          <w:szCs w:val="24"/>
        </w:rPr>
        <w:t>от 21.12.2001 № 178-ФЗ «О приватизации государственного и муниципального имущества»</w:t>
      </w:r>
      <w:r w:rsidRPr="007B27CF">
        <w:rPr>
          <w:rFonts w:ascii="Times New Roman" w:hAnsi="Times New Roman"/>
          <w:sz w:val="24"/>
          <w:szCs w:val="24"/>
        </w:rPr>
        <w:t>(при его наличии)</w:t>
      </w:r>
      <w:r w:rsidR="00EF7210" w:rsidRPr="007B27CF">
        <w:rPr>
          <w:rFonts w:ascii="Times New Roman" w:hAnsi="Times New Roman"/>
          <w:sz w:val="24"/>
          <w:szCs w:val="24"/>
        </w:rPr>
        <w:t xml:space="preserve"> (далее по тексту Федерального закона 178-ФЗ)</w:t>
      </w:r>
      <w:r w:rsidRPr="007B27CF">
        <w:rPr>
          <w:rFonts w:ascii="Times New Roman" w:hAnsi="Times New Roman"/>
          <w:sz w:val="24"/>
          <w:szCs w:val="24"/>
        </w:rPr>
        <w:t xml:space="preserve">, а в случае, предусмотренным пунктом 8 статьи 48 Федерального закона № 178-ФЗ, - копии </w:t>
      </w:r>
      <w:r w:rsidR="00EF7210" w:rsidRPr="007B27CF">
        <w:rPr>
          <w:rFonts w:ascii="Times New Roman" w:hAnsi="Times New Roman"/>
          <w:sz w:val="24"/>
          <w:szCs w:val="24"/>
        </w:rPr>
        <w:t>иного охранного документа и паспорта объекта культурного наследия (при его наличии).</w:t>
      </w:r>
    </w:p>
    <w:p w:rsidR="00EF7210" w:rsidRPr="007B27CF" w:rsidRDefault="00EF7210" w:rsidP="00EF7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Обязательным условием приватизации объектов социально-культурного и коммунально-бытового назначения (за исключением объектов, указанных в статье 30.1 Федерального закона 178-ФЗ) является сохранение их назначения в течение срока, установленного решением об условиях приватизации таких объектов, но не более чем в течение </w:t>
      </w:r>
      <w:r w:rsidR="007B27CF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  <w:r w:rsidRPr="007B27CF">
        <w:rPr>
          <w:rFonts w:ascii="Times New Roman" w:hAnsi="Times New Roman"/>
          <w:sz w:val="24"/>
          <w:szCs w:val="24"/>
        </w:rPr>
        <w:t xml:space="preserve"> лет со дня перехода прав на приватизируемое имущество к его приобретателю в порядке приватизации, а объектов социальной инфраструктуры для детей не более чем в течение 10 лет.</w:t>
      </w:r>
    </w:p>
    <w:p w:rsidR="00076D15" w:rsidRPr="007B27CF" w:rsidRDefault="00EF7210" w:rsidP="00EF7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>В случае нарушения собственником условия о сохранении назначения приватизированного объекта социально-культурного и коммунально-бытового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нужд.</w:t>
      </w:r>
    </w:p>
    <w:p w:rsidR="00076D15" w:rsidRPr="007B27CF" w:rsidRDefault="00076D15" w:rsidP="00EF7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>6. Решение об условиях приватизации объектов электросетевого хозяйства, источников тепловой энергии, тепловых сетей, централизованной системы горячего водоснабжения и отдельных объектов таких систем принимается после утверждения перечисленных в пункте 4 Федерального закона № 178-ФЗ инвестиционных программ в отношении унитарного предприятия, которому принадлежит такое имущество на соответствующем вещном праве, или в отношении организации, которой принадлежат права владения и (или) пользования таким имуществом.</w:t>
      </w:r>
    </w:p>
    <w:p w:rsidR="00076D15" w:rsidRPr="007B27CF" w:rsidRDefault="00076D15" w:rsidP="00EF7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>В решение об условиях приватизации муниципального имущества подлежат включению условия инвестиционных обязательств и эксплуатационных обязательств, оформленные в соответствии со ст. 30.1 Федерального закона 178-ФЗ.</w:t>
      </w:r>
    </w:p>
    <w:p w:rsidR="00893F92" w:rsidRPr="007B27CF" w:rsidRDefault="00076D15" w:rsidP="00EF7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>7. Сведения</w:t>
      </w:r>
      <w:r w:rsidR="00893F92" w:rsidRPr="007B27CF">
        <w:rPr>
          <w:rFonts w:ascii="Times New Roman" w:hAnsi="Times New Roman"/>
          <w:sz w:val="24"/>
          <w:szCs w:val="24"/>
        </w:rPr>
        <w:t xml:space="preserve"> о проведении продажи муниципального имущества в электронной форме указываются в решении об условиях приватизации такого имущества.</w:t>
      </w:r>
    </w:p>
    <w:p w:rsidR="005E7B7A" w:rsidRPr="007B27CF" w:rsidRDefault="00893F92" w:rsidP="00EF72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8. Решение об условиях приватизации муниципального имущества размещается в открытом доступе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а также на официальном сайте </w:t>
      </w:r>
      <w:r w:rsidR="00927AFB">
        <w:rPr>
          <w:rFonts w:ascii="Times New Roman" w:hAnsi="Times New Roman"/>
          <w:sz w:val="24"/>
          <w:szCs w:val="24"/>
        </w:rPr>
        <w:t>Любомировского</w:t>
      </w:r>
      <w:r w:rsidRPr="007B27CF">
        <w:rPr>
          <w:rFonts w:ascii="Times New Roman" w:hAnsi="Times New Roman"/>
          <w:sz w:val="24"/>
          <w:szCs w:val="24"/>
        </w:rPr>
        <w:t xml:space="preserve"> сельского поселения в течение 10 дней со дня принятия этого решения</w:t>
      </w:r>
      <w:proofErr w:type="gramStart"/>
      <w:r w:rsidRPr="007B27CF">
        <w:rPr>
          <w:rFonts w:ascii="Times New Roman" w:hAnsi="Times New Roman"/>
          <w:sz w:val="24"/>
          <w:szCs w:val="24"/>
        </w:rPr>
        <w:t>.</w:t>
      </w:r>
      <w:r w:rsidR="001A2A23" w:rsidRPr="007B27CF">
        <w:rPr>
          <w:rFonts w:ascii="Times New Roman" w:hAnsi="Times New Roman"/>
          <w:sz w:val="24"/>
          <w:szCs w:val="24"/>
        </w:rPr>
        <w:t>»;</w:t>
      </w:r>
      <w:proofErr w:type="gramEnd"/>
    </w:p>
    <w:p w:rsidR="00893F92" w:rsidRPr="007B27CF" w:rsidRDefault="00893F92" w:rsidP="00893F92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     2. Контроль за исполнением настоящего Решения оставляю за собой.</w:t>
      </w:r>
    </w:p>
    <w:p w:rsidR="005E7B7A" w:rsidRPr="007B27CF" w:rsidRDefault="00066BB8" w:rsidP="005E7B7A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27CF" w:rsidRPr="007B27CF">
        <w:rPr>
          <w:rFonts w:ascii="Times New Roman" w:hAnsi="Times New Roman"/>
          <w:sz w:val="24"/>
          <w:szCs w:val="24"/>
        </w:rPr>
        <w:t>3</w:t>
      </w:r>
      <w:r w:rsidR="005E7B7A" w:rsidRPr="007B27CF">
        <w:rPr>
          <w:rFonts w:ascii="Times New Roman" w:hAnsi="Times New Roman"/>
          <w:sz w:val="24"/>
          <w:szCs w:val="24"/>
        </w:rPr>
        <w:t xml:space="preserve">. Настоящее Решение </w:t>
      </w:r>
      <w:r w:rsidR="00893F92" w:rsidRPr="007B27CF">
        <w:rPr>
          <w:rFonts w:ascii="Times New Roman" w:hAnsi="Times New Roman"/>
          <w:sz w:val="24"/>
          <w:szCs w:val="24"/>
        </w:rPr>
        <w:t>вступает в силу со дня его официального опубликования</w:t>
      </w:r>
      <w:r w:rsidR="005E7B7A" w:rsidRPr="007B27CF">
        <w:rPr>
          <w:rFonts w:ascii="Times New Roman" w:hAnsi="Times New Roman"/>
          <w:sz w:val="24"/>
          <w:szCs w:val="24"/>
        </w:rPr>
        <w:t>.</w:t>
      </w:r>
    </w:p>
    <w:p w:rsidR="005E7B7A" w:rsidRPr="007B27CF" w:rsidRDefault="005E7B7A" w:rsidP="005E7B7A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E7B7A" w:rsidRPr="007B27CF" w:rsidRDefault="005E7B7A" w:rsidP="005E7B7A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B7A" w:rsidRPr="007B27CF" w:rsidRDefault="005E7B7A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B27CF">
        <w:rPr>
          <w:rFonts w:ascii="Times New Roman" w:hAnsi="Times New Roman"/>
          <w:sz w:val="24"/>
          <w:szCs w:val="24"/>
        </w:rPr>
        <w:t xml:space="preserve">Глава сельского поселения                                                                    </w:t>
      </w:r>
      <w:r w:rsidR="00927AFB">
        <w:rPr>
          <w:rFonts w:ascii="Times New Roman" w:hAnsi="Times New Roman"/>
          <w:sz w:val="24"/>
          <w:szCs w:val="24"/>
        </w:rPr>
        <w:t>В.А. Бондаренко</w:t>
      </w:r>
    </w:p>
    <w:p w:rsidR="005E7B7A" w:rsidRPr="007B27CF" w:rsidRDefault="005E7B7A" w:rsidP="005E7B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B7A" w:rsidRPr="007B27CF" w:rsidRDefault="005E7B7A" w:rsidP="005E7B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196F2E" w:rsidRPr="007B27CF" w:rsidRDefault="00196F2E">
      <w:pPr>
        <w:rPr>
          <w:sz w:val="24"/>
          <w:szCs w:val="24"/>
        </w:rPr>
      </w:pPr>
    </w:p>
    <w:sectPr w:rsidR="00196F2E" w:rsidRPr="007B27CF" w:rsidSect="006C1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5919"/>
    <w:multiLevelType w:val="hybridMultilevel"/>
    <w:tmpl w:val="937209E8"/>
    <w:lvl w:ilvl="0" w:tplc="03F08DF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01C0409"/>
    <w:multiLevelType w:val="hybridMultilevel"/>
    <w:tmpl w:val="3BEAF0F2"/>
    <w:lvl w:ilvl="0" w:tplc="80DE674C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7B7A"/>
    <w:rsid w:val="00066BB8"/>
    <w:rsid w:val="00076D15"/>
    <w:rsid w:val="00196F2E"/>
    <w:rsid w:val="001A2A23"/>
    <w:rsid w:val="005E7B7A"/>
    <w:rsid w:val="006C1E0B"/>
    <w:rsid w:val="007904BA"/>
    <w:rsid w:val="007B27CF"/>
    <w:rsid w:val="00886A58"/>
    <w:rsid w:val="00893F92"/>
    <w:rsid w:val="00927AFB"/>
    <w:rsid w:val="00A838F8"/>
    <w:rsid w:val="00CB338C"/>
    <w:rsid w:val="00EF7210"/>
    <w:rsid w:val="00FA7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B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B7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ADM20r2</dc:creator>
  <cp:keywords/>
  <dc:description/>
  <cp:lastModifiedBy>User</cp:lastModifiedBy>
  <cp:revision>5</cp:revision>
  <cp:lastPrinted>2019-12-16T14:01:00Z</cp:lastPrinted>
  <dcterms:created xsi:type="dcterms:W3CDTF">2019-11-18T06:04:00Z</dcterms:created>
  <dcterms:modified xsi:type="dcterms:W3CDTF">2019-12-16T14:01:00Z</dcterms:modified>
</cp:coreProperties>
</file>