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C7" w:rsidRPr="003E1C6C" w:rsidRDefault="005D35C7" w:rsidP="003E1C6C">
      <w:pPr>
        <w:spacing w:line="276" w:lineRule="auto"/>
        <w:ind w:left="-567" w:right="-527"/>
        <w:rPr>
          <w:rFonts w:ascii="Times New Roman" w:hAnsi="Times New Roman" w:cs="Times New Roman"/>
          <w:b/>
          <w:sz w:val="28"/>
          <w:szCs w:val="28"/>
        </w:rPr>
      </w:pPr>
      <w:r w:rsidRPr="003E1C6C">
        <w:rPr>
          <w:rFonts w:ascii="Times New Roman" w:hAnsi="Times New Roman" w:cs="Times New Roman"/>
          <w:b/>
          <w:sz w:val="28"/>
          <w:szCs w:val="28"/>
        </w:rPr>
        <w:t xml:space="preserve">АДМИНИСТРАЦИЯ ЛЮБОМИРОВСКОГО СЕЛЬСКОГО </w:t>
      </w:r>
      <w:r w:rsidR="003E1C6C">
        <w:rPr>
          <w:rFonts w:ascii="Times New Roman" w:hAnsi="Times New Roman" w:cs="Times New Roman"/>
          <w:b/>
          <w:sz w:val="28"/>
          <w:szCs w:val="28"/>
        </w:rPr>
        <w:t>П</w:t>
      </w:r>
      <w:r w:rsidRPr="003E1C6C">
        <w:rPr>
          <w:rFonts w:ascii="Times New Roman" w:hAnsi="Times New Roman" w:cs="Times New Roman"/>
          <w:b/>
          <w:sz w:val="28"/>
          <w:szCs w:val="28"/>
        </w:rPr>
        <w:t xml:space="preserve">ОСЕЛЕНИЯ ТАВРИЧЕСКОГО МУНИЦИПАЛЬНОГО РАЙОНА ОМСКОЙ ОБЛАСТИ </w:t>
      </w:r>
    </w:p>
    <w:p w:rsidR="005D35C7" w:rsidRPr="005D35C7" w:rsidRDefault="005D35C7" w:rsidP="005D35C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C7" w:rsidRPr="003E1C6C" w:rsidRDefault="005D35C7" w:rsidP="005D35C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C6C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Pr="003E1C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</w:p>
    <w:p w:rsidR="005D35C7" w:rsidRPr="005D35C7" w:rsidRDefault="005D35C7" w:rsidP="005D35C7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5D35C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D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5D35C7">
        <w:rPr>
          <w:rFonts w:ascii="Times New Roman" w:hAnsi="Times New Roman" w:cs="Times New Roman"/>
          <w:sz w:val="28"/>
          <w:szCs w:val="28"/>
        </w:rPr>
        <w:t>я 2023 года                    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D35C7" w:rsidRPr="005D35C7" w:rsidRDefault="005D35C7" w:rsidP="005D35C7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5D35C7">
        <w:rPr>
          <w:rFonts w:ascii="Times New Roman" w:hAnsi="Times New Roman" w:cs="Times New Roman"/>
          <w:sz w:val="28"/>
          <w:szCs w:val="28"/>
        </w:rPr>
        <w:t>с. Любомировка</w:t>
      </w:r>
    </w:p>
    <w:tbl>
      <w:tblPr>
        <w:tblW w:w="0" w:type="auto"/>
        <w:tblLook w:val="04A0"/>
      </w:tblPr>
      <w:tblGrid>
        <w:gridCol w:w="6414"/>
      </w:tblGrid>
      <w:tr w:rsidR="00DA25D6" w:rsidRPr="00601FD7" w:rsidTr="00B639F4">
        <w:trPr>
          <w:trHeight w:val="1220"/>
        </w:trPr>
        <w:tc>
          <w:tcPr>
            <w:tcW w:w="6414" w:type="dxa"/>
            <w:shd w:val="clear" w:color="auto" w:fill="auto"/>
          </w:tcPr>
          <w:p w:rsidR="00DA25D6" w:rsidRPr="00601FD7" w:rsidRDefault="00DA25D6" w:rsidP="00DA25D6">
            <w:pPr>
              <w:tabs>
                <w:tab w:val="left" w:pos="858"/>
                <w:tab w:val="left" w:pos="1590"/>
              </w:tabs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Положения о проведении аттестации муниципальных служащих Администрации Любомировского сельского поселения Таврического муниципального района Омской области</w:t>
            </w:r>
          </w:p>
        </w:tc>
      </w:tr>
    </w:tbl>
    <w:p w:rsidR="00DA25D6" w:rsidRPr="00601FD7" w:rsidRDefault="00DA25D6" w:rsidP="00DA25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5D6" w:rsidRPr="00B639F4" w:rsidRDefault="00DA25D6" w:rsidP="00B63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№ 25-ФЗ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7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 от 18.03.2008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1023-ОЗ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О типовом положении о проведении аттестации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ьных служащих в Омской области», руководствуясь Уставом Любомировского сельского поселения Таврического муниципального района Омской области</w:t>
      </w:r>
    </w:p>
    <w:p w:rsidR="00DA25D6" w:rsidRPr="00601FD7" w:rsidRDefault="00DA25D6" w:rsidP="00DA25D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A25D6" w:rsidRDefault="00DA25D6" w:rsidP="00DA2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3E1C6C"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 Любомировского сельского поселения Таврического муниципального района Омской области согласно приложению к настоящему постановлению.</w:t>
      </w:r>
    </w:p>
    <w:p w:rsidR="00DA25D6" w:rsidRDefault="00DA25D6" w:rsidP="00AB3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главного специалиста Администрации Любомировского сельского поселения Таврического муниципального района Омской области </w:t>
      </w:r>
      <w:r w:rsidR="005D35C7">
        <w:rPr>
          <w:rFonts w:ascii="Times New Roman" w:eastAsia="Times New Roman" w:hAnsi="Times New Roman" w:cs="Times New Roman"/>
          <w:sz w:val="28"/>
          <w:szCs w:val="28"/>
        </w:rPr>
        <w:t>Гриневич Екатерину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5D6" w:rsidRDefault="00DA25D6" w:rsidP="00B639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DEA" w:rsidRPr="00601FD7" w:rsidRDefault="00AB3DEA" w:rsidP="00B639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5D6" w:rsidRDefault="00DA25D6" w:rsidP="00AB3DEA">
      <w:pPr>
        <w:pStyle w:val="20"/>
        <w:shd w:val="clear" w:color="auto" w:fill="auto"/>
        <w:spacing w:before="0" w:after="0" w:line="280" w:lineRule="exact"/>
        <w:sectPr w:rsidR="00DA25D6" w:rsidSect="00DA25D6">
          <w:headerReference w:type="default" r:id="rId10"/>
          <w:pgSz w:w="11900" w:h="16840"/>
          <w:pgMar w:top="1259" w:right="1058" w:bottom="851" w:left="1871" w:header="0" w:footer="3" w:gutter="0"/>
          <w:cols w:space="720"/>
          <w:noEndnote/>
          <w:docGrid w:linePitch="360"/>
        </w:sectPr>
      </w:pPr>
      <w:r w:rsidRPr="00601FD7">
        <w:t>Глава сельского поселения                                В.А. Бондаренко</w:t>
      </w:r>
    </w:p>
    <w:p w:rsidR="00065320" w:rsidRPr="00065320" w:rsidRDefault="00065320" w:rsidP="0006532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65320" w:rsidRDefault="00065320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="00AB3D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Любомировского</w:t>
      </w:r>
    </w:p>
    <w:p w:rsidR="00065320" w:rsidRPr="00065320" w:rsidRDefault="00065320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Таврического</w:t>
      </w:r>
    </w:p>
    <w:p w:rsidR="00065320" w:rsidRPr="00065320" w:rsidRDefault="00065320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муниципального района Омской области</w:t>
      </w:r>
    </w:p>
    <w:p w:rsidR="00065320" w:rsidRPr="00065320" w:rsidRDefault="005D35C7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</w:t>
      </w:r>
      <w:r w:rsidR="00065320">
        <w:rPr>
          <w:rFonts w:ascii="Times New Roman" w:hAnsi="Times New Roman" w:cs="Times New Roman"/>
          <w:sz w:val="26"/>
          <w:szCs w:val="26"/>
        </w:rPr>
        <w:t>.05.2023 г. №</w:t>
      </w:r>
      <w:r>
        <w:rPr>
          <w:rFonts w:ascii="Times New Roman" w:hAnsi="Times New Roman" w:cs="Times New Roman"/>
          <w:sz w:val="26"/>
          <w:szCs w:val="26"/>
        </w:rPr>
        <w:t>36</w:t>
      </w:r>
    </w:p>
    <w:p w:rsidR="00065320" w:rsidRPr="00065320" w:rsidRDefault="00065320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6"/>
      <w:bookmarkEnd w:id="0"/>
      <w:r w:rsidRPr="00065320">
        <w:rPr>
          <w:rFonts w:ascii="Times New Roman" w:hAnsi="Times New Roman" w:cs="Times New Roman"/>
          <w:sz w:val="26"/>
          <w:szCs w:val="26"/>
        </w:rPr>
        <w:t>ПОЛОЖЕНИЕ</w:t>
      </w:r>
    </w:p>
    <w:p w:rsidR="00065320" w:rsidRPr="00065320" w:rsidRDefault="00065320" w:rsidP="000653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о проведении аттестации муниципальных служащих</w:t>
      </w:r>
    </w:p>
    <w:p w:rsidR="00065320" w:rsidRPr="00065320" w:rsidRDefault="00065320" w:rsidP="000653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Любомировского сельского поселения Тавр</w:t>
      </w:r>
      <w:r w:rsidR="003E1844">
        <w:rPr>
          <w:rFonts w:ascii="Times New Roman" w:hAnsi="Times New Roman" w:cs="Times New Roman"/>
          <w:sz w:val="26"/>
          <w:szCs w:val="26"/>
        </w:rPr>
        <w:t>ич</w:t>
      </w:r>
      <w:r>
        <w:rPr>
          <w:rFonts w:ascii="Times New Roman" w:hAnsi="Times New Roman" w:cs="Times New Roman"/>
          <w:sz w:val="26"/>
          <w:szCs w:val="26"/>
        </w:rPr>
        <w:t>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1.1. Аттестация муниципальных служащих, замещающих должности муниципальной службы </w:t>
      </w:r>
      <w:r>
        <w:rPr>
          <w:rFonts w:ascii="Times New Roman" w:hAnsi="Times New Roman" w:cs="Times New Roman"/>
          <w:sz w:val="26"/>
          <w:szCs w:val="26"/>
        </w:rPr>
        <w:t>Администрации Любомировского сельского поселения Таврического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(далее - муниципальный служащий) проводится в целях определения их соответствия </w:t>
      </w:r>
      <w:bookmarkStart w:id="1" w:name="_GoBack"/>
      <w:bookmarkEnd w:id="1"/>
      <w:r w:rsidRPr="00065320">
        <w:rPr>
          <w:rFonts w:ascii="Times New Roman" w:hAnsi="Times New Roman" w:cs="Times New Roman"/>
          <w:sz w:val="26"/>
          <w:szCs w:val="26"/>
        </w:rPr>
        <w:t>замещаемым должностям муниципальной службы.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1.2. Аттестация муниципального служащего проводится один раз в три года.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1.3. Аттестации не подлежат следующие муниципальные служащие: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1) замещающие должности муниципальной службы менее одного года;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2) достигшие возраста 60 лет;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065320">
        <w:rPr>
          <w:rFonts w:ascii="Times New Roman" w:hAnsi="Times New Roman" w:cs="Times New Roman"/>
          <w:sz w:val="26"/>
          <w:szCs w:val="26"/>
        </w:rPr>
        <w:t xml:space="preserve">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 Организация проведения аттестации муниципальных служащих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2.1. Аттестация муниципальных служащих проводится по решению </w:t>
      </w:r>
      <w:r>
        <w:rPr>
          <w:rFonts w:ascii="Times New Roman" w:hAnsi="Times New Roman" w:cs="Times New Roman"/>
          <w:sz w:val="26"/>
          <w:szCs w:val="26"/>
        </w:rPr>
        <w:t>Главы Любомировского сельского поселения Таврического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(далее </w:t>
      </w:r>
      <w:r>
        <w:rPr>
          <w:rFonts w:ascii="Times New Roman" w:hAnsi="Times New Roman" w:cs="Times New Roman"/>
          <w:sz w:val="26"/>
          <w:szCs w:val="26"/>
        </w:rPr>
        <w:t>–Глава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) на основании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Pr="00065320">
        <w:rPr>
          <w:rFonts w:ascii="Times New Roman" w:hAnsi="Times New Roman" w:cs="Times New Roman"/>
          <w:sz w:val="26"/>
          <w:szCs w:val="26"/>
        </w:rPr>
        <w:t>, определяющего общий порядок проведения аттестации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2.2. Состав аттестационной комиссии, сроки и порядок ее работы определяются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Любомировского сельского поселения Таврического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2.3. Аттестационная комиссия состоит из Председателя, заместителя Председателя, секретаря и иных членов комиссии. Все члены аттестационной </w:t>
      </w:r>
      <w:r w:rsidRPr="00065320">
        <w:rPr>
          <w:rFonts w:ascii="Times New Roman" w:hAnsi="Times New Roman" w:cs="Times New Roman"/>
          <w:sz w:val="26"/>
          <w:szCs w:val="26"/>
        </w:rPr>
        <w:lastRenderedPageBreak/>
        <w:t>комиссии при принятии решений обладают равными правами.</w:t>
      </w:r>
    </w:p>
    <w:p w:rsidR="00065320" w:rsidRDefault="00065320" w:rsidP="00065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аттестационной комиссии включаются уполномоченные представителем нанимателя (работодателем) муниципальные служащие.</w:t>
      </w:r>
    </w:p>
    <w:p w:rsidR="00065320" w:rsidRPr="00065320" w:rsidRDefault="00065320" w:rsidP="0006532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состав аттестационной комиссии включается представитель выборного органа первичной профсоюзной организации (при его наличии в органе местного самоуправления), а также могут включаться представители органов государственной власти Омской области, иных органов местного самоуправления Омской области, научных, образовательных и других организаций, приглашаемые в качестве независимых экспертов.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2.5. Состав аттестационной комиссии для проведения аттестации муниципальных служащих,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2.6. </w:t>
      </w: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утверждает график проведения аттестации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аттестации.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2.7. В графике проведения аттестации муниципальных служащих указываются: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1) наименования </w:t>
      </w:r>
      <w:r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065320">
        <w:rPr>
          <w:rFonts w:ascii="Times New Roman" w:hAnsi="Times New Roman" w:cs="Times New Roman"/>
          <w:sz w:val="26"/>
          <w:szCs w:val="26"/>
        </w:rPr>
        <w:t>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2) список муниципальных служащих, подлежащих аттестации;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3) дата, время и место проведения аттестации;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2.8. Секретарем аттестационной комиссии не позднее чем за две недели до начала аттестации в аттестационную комиссию представляется должностная инструкция муниципального служащего, подлежащего аттестации, и отзыв об исполнении данным муниципальным служащим должностных обязанностей за аттестационный период (далее - отзыв), подписанный его непосредственным руководителем.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Отзыв должен содержать следующие сведения о муниципальном служащем, подлежащем аттестации: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2) замещаемая должность муниципальной службы на момент проведения </w:t>
      </w:r>
      <w:r w:rsidRPr="00065320">
        <w:rPr>
          <w:rFonts w:ascii="Times New Roman" w:hAnsi="Times New Roman" w:cs="Times New Roman"/>
          <w:sz w:val="26"/>
          <w:szCs w:val="26"/>
        </w:rPr>
        <w:lastRenderedPageBreak/>
        <w:t>аттестации и дата назначения на эту должность;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2.9. Муниципальный служащий должен быть ознакомлен с отзывом не менее чем за две недели до начала аттестации.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2.10.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 Проведение аттестации муниципальных служащих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аттестация муниципального служащего переносится на более поздний срок. В случае повторной неявки муниципального служащего на заседание аттестационной комиссии без уважительной причины комиссия вправе провести аттестацию в его отсутствие.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3.2. Заседание аттестационной комиссии считается правомочным, если на нем присутствует не менее двух третей ее членов.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более поздний срок.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3.5.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065320" w:rsidRDefault="00065320" w:rsidP="00065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</w:t>
      </w:r>
      <w:hyperlink r:id="rId11" w:history="1">
        <w:r w:rsidRPr="00065320">
          <w:rPr>
            <w:rFonts w:ascii="Times New Roman" w:hAnsi="Times New Roman" w:cs="Times New Roman"/>
            <w:color w:val="000000" w:themeColor="text1"/>
            <w:sz w:val="26"/>
            <w:szCs w:val="26"/>
          </w:rPr>
          <w:t>требований</w:t>
        </w:r>
      </w:hyperlink>
      <w:r>
        <w:rPr>
          <w:rFonts w:ascii="Times New Roman" w:hAnsi="Times New Roman" w:cs="Times New Roman"/>
          <w:sz w:val="26"/>
          <w:szCs w:val="26"/>
        </w:rPr>
        <w:t>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являющегося руководителем по отношению к другим муниципальным служащим, - также организаторские способности.</w:t>
      </w:r>
    </w:p>
    <w:p w:rsidR="00065320" w:rsidRDefault="00065320" w:rsidP="00065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3.6. </w:t>
      </w:r>
      <w:r>
        <w:rPr>
          <w:rFonts w:ascii="Times New Roman" w:hAnsi="Times New Roman" w:cs="Times New Roman"/>
          <w:sz w:val="26"/>
          <w:szCs w:val="26"/>
        </w:rPr>
        <w:t>По результатам аттестации муниципального служащего аттестационная комиссия выносит решение о соответствии или несоответствии муниципального служащего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о направлении отдельных муниципальных служащих для получения дополнительного профессионального образования, а в случае необходимости рекомендации об улучшении деятельности аттестуемых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членов аттестационной комиссии, присутствующих на заседании. При равенстве голосов муниципальный служащий признается соответствующим замещаемой должности муниципальной службы.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3.9. Результаты аттестации заносятся в аттестационный </w:t>
      </w:r>
      <w:hyperlink w:anchor="P96">
        <w:r w:rsidRPr="00065320">
          <w:rPr>
            <w:rFonts w:ascii="Times New Roman" w:hAnsi="Times New Roman" w:cs="Times New Roman"/>
            <w:color w:val="0000FF"/>
            <w:sz w:val="26"/>
            <w:szCs w:val="26"/>
          </w:rPr>
          <w:t>лист</w:t>
        </w:r>
      </w:hyperlink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3.10. Муниципальный служащий, прошедший аттестацию, знакомится с аттестационным листом под роспись.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3.11. Аттестационный лист муниципального служащего, прошедшего аттестацию, а также представленный на него отзыв хранятся в личном деле муниципального служащего.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3.12.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</w:t>
      </w:r>
      <w:r w:rsidR="009B3353">
        <w:rPr>
          <w:rFonts w:ascii="Times New Roman" w:hAnsi="Times New Roman" w:cs="Times New Roman"/>
          <w:sz w:val="26"/>
          <w:szCs w:val="26"/>
        </w:rPr>
        <w:t>Главой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>, секретарем и иными членами комиссии, присутствовавшими на заседании.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3.13. Материалы аттестации муниципальных служащих передаются </w:t>
      </w:r>
      <w:r w:rsidR="009B3353">
        <w:rPr>
          <w:rFonts w:ascii="Times New Roman" w:hAnsi="Times New Roman" w:cs="Times New Roman"/>
          <w:sz w:val="26"/>
          <w:szCs w:val="26"/>
        </w:rPr>
        <w:t>Главе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не позднее чем через семь дней после ее проведения.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lastRenderedPageBreak/>
        <w:t xml:space="preserve">3.14. По результатам аттестации </w:t>
      </w:r>
      <w:r w:rsidR="009B3353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3.15.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9B3353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3.16. Муниципальный служащий вправе обжаловать результаты аттестации в судебном порядке.</w:t>
      </w: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AB3DEA" w:rsidRDefault="00AB3DEA">
      <w:pPr>
        <w:pStyle w:val="ConsPlusNormal"/>
        <w:jc w:val="right"/>
      </w:pPr>
    </w:p>
    <w:p w:rsidR="00065320" w:rsidRDefault="00065320">
      <w:pPr>
        <w:pStyle w:val="ConsPlusNormal"/>
        <w:jc w:val="right"/>
        <w:outlineLvl w:val="1"/>
      </w:pPr>
      <w:r>
        <w:lastRenderedPageBreak/>
        <w:t>Приложение</w:t>
      </w:r>
    </w:p>
    <w:p w:rsidR="00065320" w:rsidRDefault="00065320">
      <w:pPr>
        <w:pStyle w:val="ConsPlusNormal"/>
        <w:jc w:val="right"/>
      </w:pPr>
      <w:r>
        <w:t>к Положению о проведении аттестации</w:t>
      </w:r>
    </w:p>
    <w:p w:rsidR="00065320" w:rsidRDefault="00065320">
      <w:pPr>
        <w:pStyle w:val="ConsPlusNormal"/>
        <w:jc w:val="right"/>
      </w:pPr>
      <w:r>
        <w:t xml:space="preserve">муниципальных служащих </w:t>
      </w:r>
      <w:r w:rsidR="009B3353">
        <w:t>Администрации Любомировского</w:t>
      </w:r>
    </w:p>
    <w:p w:rsidR="009B3353" w:rsidRDefault="009B3353">
      <w:pPr>
        <w:pStyle w:val="ConsPlusNormal"/>
        <w:jc w:val="right"/>
      </w:pPr>
      <w:r>
        <w:t>сельского поселения Таврического</w:t>
      </w:r>
    </w:p>
    <w:p w:rsidR="00065320" w:rsidRDefault="00065320">
      <w:pPr>
        <w:pStyle w:val="ConsPlusNormal"/>
        <w:jc w:val="right"/>
      </w:pPr>
      <w:r>
        <w:t>муниципального района Омской области</w:t>
      </w: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nformat"/>
        <w:jc w:val="both"/>
      </w:pPr>
      <w:bookmarkStart w:id="2" w:name="P96"/>
      <w:bookmarkEnd w:id="2"/>
      <w:r>
        <w:t xml:space="preserve">                            АТТЕСТАЦИОННЫЙ ЛИСТ</w:t>
      </w:r>
    </w:p>
    <w:p w:rsidR="00065320" w:rsidRDefault="00065320">
      <w:pPr>
        <w:pStyle w:val="ConsPlusNonformat"/>
        <w:jc w:val="both"/>
      </w:pPr>
      <w:r>
        <w:t xml:space="preserve">                         муниципального служащего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1. Фамилия, имя, отчество 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065320" w:rsidRDefault="00065320">
      <w:pPr>
        <w:pStyle w:val="ConsPlusNonformat"/>
        <w:jc w:val="both"/>
      </w:pPr>
      <w:r>
        <w:t>звания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(когда и какое учебное заведение окончил, специальность и квалификация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по образованию, ученая степень, ученое звание)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4. Замещаемая должность муниципальной службы  на момент аттестации  и  дата</w:t>
      </w:r>
    </w:p>
    <w:p w:rsidR="00065320" w:rsidRDefault="00065320">
      <w:pPr>
        <w:pStyle w:val="ConsPlusNonformat"/>
        <w:jc w:val="both"/>
      </w:pPr>
      <w:r>
        <w:t>назначения на эту должность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5. Стаж муниципальной службы 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6. Общий трудовой стаж 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7. Вопросы  к муниципальному  служащему  и  краткое содержание  ответов  на</w:t>
      </w:r>
    </w:p>
    <w:p w:rsidR="00065320" w:rsidRDefault="00065320">
      <w:pPr>
        <w:pStyle w:val="ConsPlusNonformat"/>
        <w:jc w:val="both"/>
      </w:pPr>
      <w:r>
        <w:t>вопросы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8. Замечания и предложения, высказанные аттестационной комиссией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9. Краткая оценка выполнения муниципальным служащим рекомендаций предыдущей</w:t>
      </w:r>
    </w:p>
    <w:p w:rsidR="00065320" w:rsidRDefault="00065320">
      <w:pPr>
        <w:pStyle w:val="ConsPlusNonformat"/>
        <w:jc w:val="both"/>
      </w:pPr>
      <w:r>
        <w:t>аттестации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 (выполнены, выполнены частично, не выполнены)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10. Решение аттестационной комиссии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(соответствует замещаемой должности муниципальной службы или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не соответствует замещаемой должности муниципальной службы)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11. Рекомендации аттестационной комиссии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12. Количественный состав аттестационной комиссии</w:t>
      </w:r>
    </w:p>
    <w:p w:rsidR="00065320" w:rsidRDefault="00065320">
      <w:pPr>
        <w:pStyle w:val="ConsPlusNonformat"/>
        <w:jc w:val="both"/>
      </w:pPr>
      <w:r>
        <w:t>На заседании присутствовало __________ членов аттестационной комиссии.</w:t>
      </w:r>
    </w:p>
    <w:p w:rsidR="00065320" w:rsidRDefault="00065320">
      <w:pPr>
        <w:pStyle w:val="ConsPlusNonformat"/>
        <w:jc w:val="both"/>
      </w:pPr>
      <w:r>
        <w:t>Количество голосов за __________, против 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13. Примечания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Председатель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  <w:r>
        <w:t>Заместитель председателя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  <w:r>
        <w:t>Секретарь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  <w:r>
        <w:t>Члены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Дата проведения аттестации 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С аттестационным листом ознакомился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                           (подпись муниципального служащего,</w:t>
      </w:r>
    </w:p>
    <w:p w:rsidR="00065320" w:rsidRDefault="0006532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                               расшифровка подписи, дата)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 xml:space="preserve">    (место для печати)</w:t>
      </w:r>
    </w:p>
    <w:p w:rsidR="00065320" w:rsidRDefault="00065320">
      <w:pPr>
        <w:pStyle w:val="ConsPlusNormal"/>
        <w:ind w:firstLine="540"/>
        <w:jc w:val="both"/>
      </w:pPr>
    </w:p>
    <w:p w:rsidR="00065320" w:rsidRDefault="00065320">
      <w:pPr>
        <w:pStyle w:val="ConsPlusNormal"/>
        <w:ind w:firstLine="540"/>
        <w:jc w:val="both"/>
      </w:pPr>
    </w:p>
    <w:p w:rsidR="00065320" w:rsidRDefault="000653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B5C" w:rsidRDefault="00343B5C"/>
    <w:sectPr w:rsidR="00343B5C" w:rsidSect="00CF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2A" w:rsidRDefault="00AF062A">
      <w:pPr>
        <w:spacing w:after="0" w:line="240" w:lineRule="auto"/>
      </w:pPr>
      <w:r>
        <w:separator/>
      </w:r>
    </w:p>
  </w:endnote>
  <w:endnote w:type="continuationSeparator" w:id="1">
    <w:p w:rsidR="00AF062A" w:rsidRDefault="00AF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2A" w:rsidRDefault="00AF062A">
      <w:pPr>
        <w:spacing w:after="0" w:line="240" w:lineRule="auto"/>
      </w:pPr>
      <w:r>
        <w:separator/>
      </w:r>
    </w:p>
  </w:footnote>
  <w:footnote w:type="continuationSeparator" w:id="1">
    <w:p w:rsidR="00AF062A" w:rsidRDefault="00AF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B5" w:rsidRDefault="003D3A26">
    <w:pPr>
      <w:rPr>
        <w:sz w:val="2"/>
        <w:szCs w:val="2"/>
      </w:rPr>
    </w:pPr>
    <w:r w:rsidRPr="003D3A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5.3pt;margin-top:37.25pt;width:6.35pt;height:15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" filled="f" stroked="f">
          <v:textbox style="mso-fit-shape-to-text:t" inset="0,0,0,0">
            <w:txbxContent>
              <w:p w:rsidR="004854B5" w:rsidRDefault="00AF062A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5320"/>
    <w:rsid w:val="00065320"/>
    <w:rsid w:val="00142014"/>
    <w:rsid w:val="002A3AFB"/>
    <w:rsid w:val="00343B5C"/>
    <w:rsid w:val="00352225"/>
    <w:rsid w:val="003D3A26"/>
    <w:rsid w:val="003E1844"/>
    <w:rsid w:val="003E1C6C"/>
    <w:rsid w:val="004769A1"/>
    <w:rsid w:val="004D3EF8"/>
    <w:rsid w:val="004D4A4A"/>
    <w:rsid w:val="005D35C7"/>
    <w:rsid w:val="006C0528"/>
    <w:rsid w:val="009B3353"/>
    <w:rsid w:val="00AA5FC5"/>
    <w:rsid w:val="00AB3DEA"/>
    <w:rsid w:val="00AF062A"/>
    <w:rsid w:val="00B639F4"/>
    <w:rsid w:val="00C067DC"/>
    <w:rsid w:val="00CE6478"/>
    <w:rsid w:val="00DA25D6"/>
    <w:rsid w:val="00EE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653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53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653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DA25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DA25D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25D6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E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844"/>
  </w:style>
  <w:style w:type="paragraph" w:styleId="a6">
    <w:name w:val="footer"/>
    <w:basedOn w:val="a"/>
    <w:link w:val="a7"/>
    <w:uiPriority w:val="99"/>
    <w:unhideWhenUsed/>
    <w:rsid w:val="003E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B19B1B12B8AE6FF6336CFE32DC0E610ABCDB54664F90EF712B14833D6C54FE627876ABC751249C77862A0BA0726F32C5D25FF055AA7A63F149FMCL4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6B19B1B12B8AE6FF6328C2F5419FEF1CA39AB94667F55CA94DEA1564DFCF18B3688624F87B0D49C26662A5B3M5L0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B19B1B12B8AE6FF6328C2F5419FEF1CA396B14864F55CA94DEA1564DFCF18A168DE28F878124EC77334F4F5067AB77A4E25F90558A2BAM3LED" TargetMode="External"/><Relationship Id="rId11" Type="http://schemas.openxmlformats.org/officeDocument/2006/relationships/hyperlink" Target="consultantplus://offline/ref=5FB116565B1824BB1B06B7D84FDC9761DEBBDEAB2FCCA1290335E55D4D9F940F4D823521BFED67B0F523FA7DBCF7D73FA84CC0CBI1EDD" TargetMode="Externa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11FA5F002603E307C599284FA06C1FBD1832FA62AE8395E407F3413735F0123E8BA7C8E3E1AC495DFEBB70598355F1CDD43A22658E604B520A02m4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6</cp:revision>
  <cp:lastPrinted>2023-05-04T10:33:00Z</cp:lastPrinted>
  <dcterms:created xsi:type="dcterms:W3CDTF">2023-05-03T04:05:00Z</dcterms:created>
  <dcterms:modified xsi:type="dcterms:W3CDTF">2023-05-04T10:33:00Z</dcterms:modified>
</cp:coreProperties>
</file>