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15" w:rsidRPr="00A42C37" w:rsidRDefault="00672215" w:rsidP="0067221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42C37">
        <w:rPr>
          <w:rFonts w:ascii="Times New Roman" w:hAnsi="Times New Roman"/>
          <w:b/>
        </w:rPr>
        <w:t xml:space="preserve">АДМИНИСТРАЦИЯ  ЛЮБОМИРОВСКОГО СЕЛЬСКОГО ПОСЕЛЕНИЯ  </w:t>
      </w:r>
    </w:p>
    <w:p w:rsidR="00672215" w:rsidRPr="00A42C37" w:rsidRDefault="00672215" w:rsidP="0067221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A42C37">
        <w:rPr>
          <w:rFonts w:ascii="Times New Roman" w:hAnsi="Times New Roman"/>
          <w:b/>
        </w:rPr>
        <w:t>ТАВРИЧЕСКОГО  МУНИЦИПАЛЬНОГО РАЙОНА ОМСКОЙ ОБЛАСТИ</w:t>
      </w:r>
    </w:p>
    <w:p w:rsidR="00672215" w:rsidRPr="00A42C37" w:rsidRDefault="00672215" w:rsidP="0067221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72215" w:rsidRPr="00A42C37" w:rsidRDefault="00672215" w:rsidP="0067221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A42C3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72215" w:rsidRPr="00A42C37" w:rsidRDefault="00672215" w:rsidP="006722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72215" w:rsidRPr="00A42C37" w:rsidRDefault="00672215" w:rsidP="006722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72215" w:rsidRDefault="00672215" w:rsidP="006722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42C3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11 апреля  2019 года</w:t>
      </w:r>
      <w:r w:rsidRPr="00A42C3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42C37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40</w:t>
      </w:r>
    </w:p>
    <w:p w:rsidR="00672215" w:rsidRPr="00A42C37" w:rsidRDefault="00672215" w:rsidP="006722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72215" w:rsidRDefault="00672215" w:rsidP="0067221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2C37">
        <w:rPr>
          <w:rFonts w:ascii="Times New Roman" w:hAnsi="Times New Roman"/>
          <w:sz w:val="28"/>
          <w:szCs w:val="28"/>
        </w:rPr>
        <w:t xml:space="preserve">с. Любомировка   </w:t>
      </w:r>
    </w:p>
    <w:p w:rsidR="00672215" w:rsidRPr="00A42C37" w:rsidRDefault="00672215" w:rsidP="0067221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2C3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416BD" w:rsidRDefault="001416BD" w:rsidP="00B40982">
      <w:pPr>
        <w:pStyle w:val="a5"/>
        <w:shd w:val="clear" w:color="auto" w:fill="auto"/>
        <w:spacing w:after="304"/>
        <w:ind w:firstLine="0"/>
        <w:jc w:val="left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Об утверждении порядка и перечня случаев оказания на возвратной и (или) безвозвратной основе за счет сред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ств бюджета </w:t>
      </w:r>
      <w:r w:rsidR="00672215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1416BD" w:rsidRDefault="001416BD">
      <w:pPr>
        <w:pStyle w:val="a5"/>
        <w:shd w:val="clear" w:color="auto" w:fill="auto"/>
        <w:spacing w:after="0" w:line="317" w:lineRule="exact"/>
        <w:ind w:left="4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В соответствии с пунктом 9.3 части 1 статьи 14 </w:t>
      </w:r>
      <w:r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Жил</w:t>
      </w:r>
      <w:r w:rsidRPr="00B40982">
        <w:rPr>
          <w:color w:val="000000"/>
        </w:rPr>
        <w:t>ищн</w:t>
      </w:r>
      <w:r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ого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кодекса Российской Федерации, статьей 78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Уставом</w:t>
      </w:r>
      <w:r w:rsidR="00B40982"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672215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, постановляю: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317" w:lineRule="exact"/>
        <w:ind w:left="4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Утвердить Порядок и перечень случаев оказания на возвратной и (или) безвозвратной основе за с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чет средств бюджета </w:t>
      </w:r>
      <w:r w:rsidR="00672215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</w:t>
      </w:r>
    </w:p>
    <w:p w:rsidR="00B40982" w:rsidRPr="00B40982" w:rsidRDefault="00B40982" w:rsidP="00B40982">
      <w:pPr>
        <w:pStyle w:val="a5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317" w:lineRule="exact"/>
        <w:ind w:left="40" w:right="20" w:firstLine="720"/>
        <w:jc w:val="both"/>
        <w:rPr>
          <w:rStyle w:val="a4"/>
          <w:rFonts w:ascii="Times New Roman" w:hAnsi="Times New Roman" w:cs="Times New Roman"/>
          <w:noProof w:val="0"/>
          <w:sz w:val="27"/>
          <w:szCs w:val="27"/>
        </w:rPr>
      </w:pPr>
      <w:r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О</w:t>
      </w:r>
      <w:r w:rsidR="001416BD"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публиковать настоящее постановление 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в порядке, установленном Уставом</w:t>
      </w:r>
      <w:r w:rsidR="00672215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Любомировского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области.</w:t>
      </w:r>
    </w:p>
    <w:p w:rsidR="00B40982" w:rsidRPr="00B40982" w:rsidRDefault="001416BD" w:rsidP="00B40982">
      <w:pPr>
        <w:pStyle w:val="a5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317" w:lineRule="exact"/>
        <w:ind w:left="40" w:right="20" w:firstLine="720"/>
        <w:jc w:val="both"/>
        <w:rPr>
          <w:rStyle w:val="a4"/>
          <w:rFonts w:ascii="Times New Roman" w:hAnsi="Times New Roman" w:cs="Times New Roman"/>
          <w:noProof w:val="0"/>
          <w:sz w:val="27"/>
          <w:szCs w:val="27"/>
        </w:rPr>
      </w:pPr>
      <w:r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Контроль за исполнением настоящего постановления возложить на</w:t>
      </w:r>
      <w:r w:rsidR="00B40982"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главного специалиста – главного бухгалтера Галину Вячеславовну Кумпан</w:t>
      </w:r>
      <w:r w:rsidR="00B40982"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.</w:t>
      </w:r>
      <w:r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</w:p>
    <w:p w:rsidR="001416BD" w:rsidRDefault="001416BD">
      <w:pPr>
        <w:rPr>
          <w:color w:val="auto"/>
          <w:sz w:val="2"/>
          <w:szCs w:val="2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 w:rsidP="00B40982">
      <w:pPr>
        <w:pStyle w:val="a5"/>
        <w:shd w:val="clear" w:color="auto" w:fill="auto"/>
        <w:spacing w:after="0" w:line="302" w:lineRule="exact"/>
        <w:ind w:right="40" w:firstLine="0"/>
        <w:jc w:val="lef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Глава сельского поселения                            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                             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     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В.А. Бондаренко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                               </w:t>
      </w: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70168E" w:rsidRDefault="0070168E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B40982" w:rsidRDefault="00B40982">
      <w:pPr>
        <w:pStyle w:val="a5"/>
        <w:shd w:val="clear" w:color="auto" w:fill="auto"/>
        <w:spacing w:after="0" w:line="302" w:lineRule="exact"/>
        <w:ind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1416BD" w:rsidRDefault="00B40982" w:rsidP="00DF531E">
      <w:pPr>
        <w:pStyle w:val="a5"/>
        <w:shd w:val="clear" w:color="auto" w:fill="auto"/>
        <w:spacing w:after="0" w:line="302" w:lineRule="exact"/>
        <w:ind w:right="40" w:firstLine="0"/>
        <w:jc w:val="right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lastRenderedPageBreak/>
        <w:t xml:space="preserve">                                                                                                            </w:t>
      </w:r>
      <w:r w:rsidR="001416BD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Приложение</w:t>
      </w:r>
    </w:p>
    <w:p w:rsidR="00DF531E" w:rsidRDefault="00B40982" w:rsidP="00DF531E">
      <w:pPr>
        <w:pStyle w:val="a5"/>
        <w:shd w:val="clear" w:color="auto" w:fill="auto"/>
        <w:tabs>
          <w:tab w:val="left" w:pos="8458"/>
        </w:tabs>
        <w:spacing w:after="0" w:line="240" w:lineRule="auto"/>
        <w:ind w:left="3600"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           </w:t>
      </w:r>
      <w:r w:rsidR="001416BD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к постанов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лению Администрации </w:t>
      </w:r>
      <w:r w:rsidR="001416BD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сельского поселения Таврического муниципального района Омской области</w:t>
      </w:r>
    </w:p>
    <w:p w:rsidR="001416BD" w:rsidRDefault="00B40982" w:rsidP="00DF531E">
      <w:pPr>
        <w:pStyle w:val="a5"/>
        <w:shd w:val="clear" w:color="auto" w:fill="auto"/>
        <w:tabs>
          <w:tab w:val="left" w:pos="8458"/>
        </w:tabs>
        <w:spacing w:after="0" w:line="240" w:lineRule="auto"/>
        <w:ind w:left="3600"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1416BD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от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11.04.2019 </w:t>
      </w:r>
      <w:r w:rsidR="001416BD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№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40</w:t>
      </w:r>
    </w:p>
    <w:p w:rsidR="00DF531E" w:rsidRDefault="00DF531E" w:rsidP="00DF531E">
      <w:pPr>
        <w:pStyle w:val="a5"/>
        <w:shd w:val="clear" w:color="auto" w:fill="auto"/>
        <w:tabs>
          <w:tab w:val="left" w:pos="8458"/>
        </w:tabs>
        <w:spacing w:after="0" w:line="240" w:lineRule="auto"/>
        <w:ind w:left="3600" w:right="40" w:firstLine="0"/>
        <w:jc w:val="right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DF531E" w:rsidRDefault="00DF531E" w:rsidP="00DF531E">
      <w:pPr>
        <w:pStyle w:val="a5"/>
        <w:shd w:val="clear" w:color="auto" w:fill="auto"/>
        <w:tabs>
          <w:tab w:val="left" w:pos="8458"/>
        </w:tabs>
        <w:spacing w:after="0" w:line="240" w:lineRule="auto"/>
        <w:ind w:left="3600" w:right="40" w:firstLine="0"/>
        <w:jc w:val="right"/>
      </w:pPr>
    </w:p>
    <w:p w:rsidR="001416BD" w:rsidRDefault="001416BD">
      <w:pPr>
        <w:pStyle w:val="a5"/>
        <w:shd w:val="clear" w:color="auto" w:fill="auto"/>
        <w:spacing w:after="0" w:line="270" w:lineRule="exact"/>
        <w:ind w:left="20" w:firstLine="0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ПОРЯДОК</w:t>
      </w:r>
    </w:p>
    <w:p w:rsidR="001416BD" w:rsidRDefault="001416BD">
      <w:pPr>
        <w:pStyle w:val="a5"/>
        <w:shd w:val="clear" w:color="auto" w:fill="auto"/>
        <w:spacing w:after="244"/>
        <w:ind w:left="20" w:firstLine="0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и перечень случаев оказания на возвратной и (или) безвозвратной основе за счет средств бюджета</w:t>
      </w:r>
      <w:r w:rsidR="00B40982" w:rsidRP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1416BD" w:rsidRDefault="001416BD">
      <w:pPr>
        <w:pStyle w:val="a5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17" w:lineRule="exact"/>
        <w:ind w:left="20" w:right="40" w:firstLine="74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Настоящий Порядок устанавливают процедуру оказания на возвратной и (или) безвозвратной основе за счет средств бюджета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дополнительной помощи при возникновении неотложной необходимости (далее - дополнительная помощь) в проведении капитального ремонта общего имущества в многоквартирных домах, располож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енных на территории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, в случае возникновения аварии, иных чрезвычайных ситуаций природного или техногенного характера (далее - чрезвычайная ситуация) и применяется в отношении многоквартирных домов, собственники которых формируют фонд капитального ремонта на специальном счете (далее - Порядок).</w:t>
      </w:r>
    </w:p>
    <w:p w:rsidR="001416BD" w:rsidRDefault="001416BD">
      <w:pPr>
        <w:pStyle w:val="a5"/>
        <w:shd w:val="clear" w:color="auto" w:fill="auto"/>
        <w:spacing w:after="0" w:line="317" w:lineRule="exact"/>
        <w:ind w:left="20" w:right="40" w:firstLine="68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В случае возникновения чрезвычайной ситуации капитальный ремонт осуществляется в объеме, необходимом для ликвидации последствий, возникших вследствие чрезвычайной ситуации, за счет средств, аккумулированных на специальном счете многоквартирного дома, и средств бюджета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.</w:t>
      </w:r>
    </w:p>
    <w:p w:rsidR="001416BD" w:rsidRDefault="001416BD">
      <w:pPr>
        <w:pStyle w:val="a5"/>
        <w:shd w:val="clear" w:color="auto" w:fill="auto"/>
        <w:spacing w:after="0" w:line="317" w:lineRule="exact"/>
        <w:ind w:left="20" w:right="40" w:firstLine="68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Дополнительная помощь предоставляется в целях финансового обеспечения затрат (части затрат) по проведению капитального ремонта многоквартирных домов в рамках аварийно-восстановительных работ.</w:t>
      </w:r>
    </w:p>
    <w:p w:rsidR="001416BD" w:rsidRDefault="001416BD">
      <w:pPr>
        <w:pStyle w:val="a5"/>
        <w:shd w:val="clear" w:color="auto" w:fill="auto"/>
        <w:spacing w:after="0" w:line="317" w:lineRule="exact"/>
        <w:ind w:left="20" w:right="40" w:firstLine="68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Дополнительная помощь предоставляется на выполнение услуг и (или) работ по капитальному ремонту общего имущества в многоквартирном доме в рамках аварийно-восстановительных работ, определенных пунктом 1 статьи 166 Жилищного кодекса Российской Федерации.</w:t>
      </w:r>
    </w:p>
    <w:p w:rsidR="001416BD" w:rsidRDefault="001416BD">
      <w:pPr>
        <w:pStyle w:val="a5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317" w:lineRule="exact"/>
        <w:ind w:left="20" w:right="40" w:firstLine="68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Получателями дополнительной помощи в соответствии с пунктом 1 настоящего порядка являются владельцы специальных счетов.</w:t>
      </w:r>
    </w:p>
    <w:p w:rsidR="001416BD" w:rsidRDefault="001416BD">
      <w:pPr>
        <w:pStyle w:val="a5"/>
        <w:shd w:val="clear" w:color="auto" w:fill="auto"/>
        <w:spacing w:after="0" w:line="317" w:lineRule="exact"/>
        <w:ind w:left="20" w:right="40" w:firstLine="74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3 Дополнительная помощь предоставляется в объеме равном разнице между сметной стоимостью услуг и (или) работ и средствами аккумулированными на специальном счете многоквартирного дома.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17" w:lineRule="exact"/>
        <w:ind w:left="20" w:right="40" w:firstLine="68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Дополнительная помощь на аварийно-восстановительные работы в случае возникновения чрезвычайной ситуации оказывается на основании заявления.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317" w:lineRule="exact"/>
        <w:ind w:left="20" w:firstLine="740"/>
        <w:jc w:val="both"/>
        <w:sectPr w:rsidR="001416BD">
          <w:type w:val="continuous"/>
          <w:pgSz w:w="11909" w:h="16838"/>
          <w:pgMar w:top="977" w:right="1089" w:bottom="671" w:left="1113" w:header="0" w:footer="3" w:gutter="0"/>
          <w:cols w:space="720"/>
          <w:noEndnote/>
          <w:docGrid w:linePitch="360"/>
        </w:sectPr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К заявлению прилагаются следующие документы:</w:t>
      </w:r>
    </w:p>
    <w:p w:rsidR="001416BD" w:rsidRDefault="001416BD">
      <w:pPr>
        <w:pStyle w:val="a5"/>
        <w:numPr>
          <w:ilvl w:val="0"/>
          <w:numId w:val="3"/>
        </w:numPr>
        <w:shd w:val="clear" w:color="auto" w:fill="auto"/>
        <w:tabs>
          <w:tab w:val="left" w:pos="1068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lastRenderedPageBreak/>
        <w:t>копия решения о введении режима чрезвычайной ситуации, принятого в соответствии с законодательством;</w:t>
      </w:r>
    </w:p>
    <w:p w:rsidR="001416BD" w:rsidRDefault="001416BD">
      <w:pPr>
        <w:pStyle w:val="a5"/>
        <w:numPr>
          <w:ilvl w:val="0"/>
          <w:numId w:val="3"/>
        </w:numPr>
        <w:shd w:val="clear" w:color="auto" w:fill="auto"/>
        <w:tabs>
          <w:tab w:val="left" w:pos="1087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</w:p>
    <w:p w:rsidR="001416BD" w:rsidRDefault="001416BD">
      <w:pPr>
        <w:pStyle w:val="a5"/>
        <w:numPr>
          <w:ilvl w:val="0"/>
          <w:numId w:val="4"/>
        </w:numPr>
        <w:shd w:val="clear" w:color="auto" w:fill="auto"/>
        <w:tabs>
          <w:tab w:val="left" w:pos="948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виды услуг и (или) работ, необходимых для ликвидации последствий, возникших вследствие чрезвычайной ситуации;</w:t>
      </w:r>
    </w:p>
    <w:p w:rsidR="001416BD" w:rsidRDefault="001416BD">
      <w:pPr>
        <w:pStyle w:val="a5"/>
        <w:numPr>
          <w:ilvl w:val="0"/>
          <w:numId w:val="4"/>
        </w:numPr>
        <w:shd w:val="clear" w:color="auto" w:fill="auto"/>
        <w:tabs>
          <w:tab w:val="left" w:pos="929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технические характеристики конструктивных элементов, необходимые для определения стоимости услуг и (или) работ по капитальному ремонту</w:t>
      </w:r>
    </w:p>
    <w:p w:rsidR="001416BD" w:rsidRDefault="001416BD">
      <w:pPr>
        <w:pStyle w:val="a5"/>
        <w:numPr>
          <w:ilvl w:val="0"/>
          <w:numId w:val="4"/>
        </w:numPr>
        <w:shd w:val="clear" w:color="auto" w:fill="auto"/>
        <w:tabs>
          <w:tab w:val="left" w:pos="948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общий процент износа здания и исследуемого конструктивного элемента.</w:t>
      </w:r>
    </w:p>
    <w:p w:rsidR="001416BD" w:rsidRDefault="001416BD">
      <w:pPr>
        <w:pStyle w:val="a5"/>
        <w:numPr>
          <w:ilvl w:val="0"/>
          <w:numId w:val="3"/>
        </w:numPr>
        <w:shd w:val="clear" w:color="auto" w:fill="auto"/>
        <w:tabs>
          <w:tab w:val="left" w:pos="1106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справку банка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1416BD" w:rsidRDefault="001416BD">
      <w:pPr>
        <w:pStyle w:val="a5"/>
        <w:numPr>
          <w:ilvl w:val="0"/>
          <w:numId w:val="3"/>
        </w:numPr>
        <w:shd w:val="clear" w:color="auto" w:fill="auto"/>
        <w:tabs>
          <w:tab w:val="left" w:pos="1222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справку банка о задолженности собственников помещений в многоквартирном доме по уплате взносов на капитальных ремонт на специальный счет;</w:t>
      </w:r>
    </w:p>
    <w:p w:rsidR="001416BD" w:rsidRDefault="001416BD">
      <w:pPr>
        <w:pStyle w:val="a5"/>
        <w:numPr>
          <w:ilvl w:val="0"/>
          <w:numId w:val="3"/>
        </w:numPr>
        <w:shd w:val="clear" w:color="auto" w:fill="auto"/>
        <w:tabs>
          <w:tab w:val="left" w:pos="1193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</w:t>
      </w:r>
      <w:r w:rsidRP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Жил</w:t>
      </w:r>
      <w:r w:rsidRPr="001E5EDF">
        <w:rPr>
          <w:color w:val="000000"/>
        </w:rPr>
        <w:t>ищн</w:t>
      </w:r>
      <w:r w:rsidRP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ого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кодекса Российской Федерации;</w:t>
      </w:r>
    </w:p>
    <w:p w:rsidR="001416BD" w:rsidRDefault="001416BD">
      <w:pPr>
        <w:pStyle w:val="a5"/>
        <w:numPr>
          <w:ilvl w:val="0"/>
          <w:numId w:val="3"/>
        </w:numPr>
        <w:shd w:val="clear" w:color="auto" w:fill="auto"/>
        <w:tabs>
          <w:tab w:val="left" w:pos="1063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копию уведомления об открытии специального счета многоквартирного дома;</w:t>
      </w:r>
    </w:p>
    <w:p w:rsidR="001416BD" w:rsidRDefault="001416BD">
      <w:pPr>
        <w:pStyle w:val="a5"/>
        <w:numPr>
          <w:ilvl w:val="0"/>
          <w:numId w:val="3"/>
        </w:numPr>
        <w:shd w:val="clear" w:color="auto" w:fill="auto"/>
        <w:tabs>
          <w:tab w:val="left" w:pos="1298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копию договора с кредитной организацией на открытие специального счета многоквартирного дома;</w:t>
      </w:r>
    </w:p>
    <w:p w:rsidR="001416BD" w:rsidRDefault="001416BD">
      <w:pPr>
        <w:pStyle w:val="a5"/>
        <w:numPr>
          <w:ilvl w:val="0"/>
          <w:numId w:val="3"/>
        </w:numPr>
        <w:shd w:val="clear" w:color="auto" w:fill="auto"/>
        <w:tabs>
          <w:tab w:val="left" w:pos="1063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Проектно-сметная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документов.</w:t>
      </w:r>
    </w:p>
    <w:p w:rsidR="001416BD" w:rsidRDefault="001416BD">
      <w:pPr>
        <w:pStyle w:val="a5"/>
        <w:shd w:val="clear" w:color="auto" w:fill="auto"/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Копии документов, предусмотренных настоящим пунктом, должны быть пронумерованы, прошнурованы (прошиты), скреплены печатью и заверены подписью заявителя с указанием даты заверения.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Не позднее 5 рабочих дней со дня представления документов, указанных в пункте 4 настоящего Порядка, принимается решение об оказании дополнительной помощи либо об отказе в предоставлении такой помощи.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Обязательными условиями предоставления дополнительной помощи являются:</w:t>
      </w:r>
    </w:p>
    <w:p w:rsidR="001416BD" w:rsidRDefault="001416BD">
      <w:pPr>
        <w:pStyle w:val="a5"/>
        <w:numPr>
          <w:ilvl w:val="0"/>
          <w:numId w:val="5"/>
        </w:numPr>
        <w:shd w:val="clear" w:color="auto" w:fill="auto"/>
        <w:tabs>
          <w:tab w:val="left" w:pos="1106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решения о введении режима чрезвычайной ситуации, принятого в соответствии с законодательством;</w:t>
      </w:r>
    </w:p>
    <w:p w:rsidR="001416BD" w:rsidRDefault="001416BD">
      <w:pPr>
        <w:pStyle w:val="a5"/>
        <w:numPr>
          <w:ilvl w:val="0"/>
          <w:numId w:val="5"/>
        </w:numPr>
        <w:shd w:val="clear" w:color="auto" w:fill="auto"/>
        <w:tabs>
          <w:tab w:val="left" w:pos="1106"/>
        </w:tabs>
        <w:spacing w:after="0" w:line="317" w:lineRule="exact"/>
        <w:ind w:left="60" w:right="60" w:firstLine="70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недостаточность средств на специальном счете, аккумулированных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1416BD" w:rsidRDefault="001416BD">
      <w:pPr>
        <w:pStyle w:val="a5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30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отсутствие задолженности собственников помещений в многоквартирном доме по уплате взносов на капитальных ремонт на специальный счет.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7" w:lineRule="exact"/>
        <w:ind w:lef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Основания для отказа в предоставлении дополнительной помощи:</w:t>
      </w:r>
    </w:p>
    <w:p w:rsidR="001416BD" w:rsidRDefault="001416BD">
      <w:pPr>
        <w:pStyle w:val="a5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1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непредставление или представление не в полном объеме документов, указанных в пункте 5 настоящего Порядка;</w:t>
      </w:r>
    </w:p>
    <w:p w:rsidR="001416BD" w:rsidRDefault="001416BD">
      <w:pPr>
        <w:pStyle w:val="a5"/>
        <w:numPr>
          <w:ilvl w:val="0"/>
          <w:numId w:val="6"/>
        </w:numPr>
        <w:shd w:val="clear" w:color="auto" w:fill="auto"/>
        <w:tabs>
          <w:tab w:val="left" w:pos="1028"/>
        </w:tabs>
        <w:spacing w:after="0" w:line="31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несоответствие представленных документов требованиям настоящего 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lastRenderedPageBreak/>
        <w:t>Порядка;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312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При отсутствии оснований, указанных в пункте 8 настоящего Порядка, </w:t>
      </w:r>
      <w:r w:rsidR="00503017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Адм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инистрация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DF531E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сельского поселения Таврического муниципального района Омской области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(далее - Администрация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) направляет заявителю 2 экземпляра проекта соглашения о выделении заявителю дополнительной помощи в виде субсидии.</w:t>
      </w:r>
    </w:p>
    <w:p w:rsidR="001416BD" w:rsidRDefault="001416BD">
      <w:pPr>
        <w:pStyle w:val="a5"/>
        <w:shd w:val="clear" w:color="auto" w:fill="auto"/>
        <w:spacing w:after="0" w:line="31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Заявитель в течение 3 рабочих дней со дня получения проекта соглашения подписывает его и возвращает в департамент.</w:t>
      </w:r>
    </w:p>
    <w:p w:rsidR="001416BD" w:rsidRDefault="001416BD">
      <w:pPr>
        <w:pStyle w:val="a5"/>
        <w:shd w:val="clear" w:color="auto" w:fill="auto"/>
        <w:spacing w:after="0" w:line="31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Перечисление субсидий производится на лицевой счет заявителя субсидий и осуществляется не позднее 10 рабочего дня с момента окончания проверки представленных документов при условии зачисления на лицевой счет департамента соответствующего объема финансовых средств.</w:t>
      </w:r>
    </w:p>
    <w:p w:rsidR="001416BD" w:rsidRDefault="001416BD">
      <w:pPr>
        <w:pStyle w:val="a5"/>
        <w:shd w:val="clear" w:color="auto" w:fill="auto"/>
        <w:spacing w:after="0" w:line="31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Заяв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итель представляет в Администрацию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отчет об использовании субсидий в течение 10 рабочих дней со дня получения субсидий по форме согласно приложению к настоящему Порядку.</w:t>
      </w:r>
    </w:p>
    <w:p w:rsidR="001416BD" w:rsidRDefault="001E5EDF">
      <w:pPr>
        <w:pStyle w:val="a5"/>
        <w:numPr>
          <w:ilvl w:val="0"/>
          <w:numId w:val="1"/>
        </w:numPr>
        <w:shd w:val="clear" w:color="auto" w:fill="auto"/>
        <w:tabs>
          <w:tab w:val="left" w:pos="1503"/>
        </w:tabs>
        <w:spacing w:after="0" w:line="31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Администрацией</w:t>
      </w:r>
      <w:r w:rsidR="001416BD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в обязательном порядке проводятся проверки соблюдения получателями субсидий условий, целей и порядка предоставления субсидий.</w:t>
      </w:r>
    </w:p>
    <w:p w:rsidR="001416BD" w:rsidRDefault="001E5EDF">
      <w:pPr>
        <w:pStyle w:val="a5"/>
        <w:numPr>
          <w:ilvl w:val="0"/>
          <w:numId w:val="1"/>
        </w:numPr>
        <w:shd w:val="clear" w:color="auto" w:fill="auto"/>
        <w:tabs>
          <w:tab w:val="left" w:pos="1359"/>
        </w:tabs>
        <w:spacing w:after="0" w:line="31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В случае установления Администрацией</w:t>
      </w:r>
      <w:r w:rsidR="001416BD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факта (фактов) нарушения заявителем условий пре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доставления субсидий Администрация</w:t>
      </w:r>
      <w:r w:rsidR="001416BD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в течение 3 рабочих дней со дня обнаружения указанных нарушений направляет получателю субсидии требование о возврате субсидии.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12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При наличии в текущем финансовом году остатков субсидий, не использованных в отчет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ном финансовом году, Администрация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в течение 3 рабочих дней со дня обнаружения указанных оснований направляет получателям субсидий уведомления о возврате неиспользованных остатков субсидий.</w:t>
      </w:r>
    </w:p>
    <w:p w:rsidR="001416BD" w:rsidRDefault="001416BD">
      <w:pPr>
        <w:pStyle w:val="a5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317" w:lineRule="exact"/>
        <w:ind w:left="20" w:right="20" w:firstLine="72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Субсидии подлежа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т возврату в бюджет </w:t>
      </w:r>
      <w:r w:rsidR="00313AC8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 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в течение 10 рабочих дней со дня получения получателем субсидии требования и (или) уведомления о возврате субсидии.</w:t>
      </w:r>
    </w:p>
    <w:p w:rsidR="001416BD" w:rsidRDefault="001416BD" w:rsidP="00907B45">
      <w:pPr>
        <w:pStyle w:val="a5"/>
        <w:numPr>
          <w:ilvl w:val="0"/>
          <w:numId w:val="1"/>
        </w:numPr>
        <w:shd w:val="clear" w:color="auto" w:fill="auto"/>
        <w:tabs>
          <w:tab w:val="left" w:pos="1354"/>
        </w:tabs>
        <w:spacing w:after="0"/>
        <w:ind w:left="20" w:right="360" w:firstLine="760"/>
        <w:jc w:val="both"/>
        <w:sectPr w:rsidR="001416BD">
          <w:headerReference w:type="default" r:id="rId8"/>
          <w:pgSz w:w="11909" w:h="16838"/>
          <w:pgMar w:top="977" w:right="1089" w:bottom="671" w:left="1113" w:header="0" w:footer="3" w:gutter="0"/>
          <w:pgNumType w:start="2"/>
          <w:cols w:space="720"/>
          <w:noEndnote/>
          <w:docGrid w:linePitch="360"/>
        </w:sectPr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В случае нарушения заявителем срока возврата субсидий, установленного пунктом 13 настоящего Порядка, субсидии во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звращаются в бюджет </w:t>
      </w:r>
      <w:r w:rsidR="00313AC8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1E5EDF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в соответствии с действующем законодательством.</w:t>
      </w:r>
    </w:p>
    <w:p w:rsidR="001416BD" w:rsidRDefault="001416BD">
      <w:pPr>
        <w:pStyle w:val="a5"/>
        <w:shd w:val="clear" w:color="auto" w:fill="auto"/>
        <w:spacing w:after="0"/>
        <w:ind w:left="5540" w:firstLine="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lastRenderedPageBreak/>
        <w:t>Приложение</w:t>
      </w:r>
    </w:p>
    <w:p w:rsidR="001416BD" w:rsidRDefault="001416BD" w:rsidP="00503017">
      <w:pPr>
        <w:pStyle w:val="a5"/>
        <w:shd w:val="clear" w:color="auto" w:fill="auto"/>
        <w:tabs>
          <w:tab w:val="left" w:pos="8358"/>
        </w:tabs>
        <w:spacing w:after="0"/>
        <w:ind w:left="5540" w:right="40" w:firstLine="0"/>
        <w:jc w:val="both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к Порядку и перечню случаев оказания на возвратной и (или) безвозвратной основе за счет сред</w:t>
      </w:r>
      <w:r w:rsidR="00503017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ств </w:t>
      </w:r>
      <w:r w:rsidR="00313AC8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Любомировская</w:t>
      </w:r>
      <w:r w:rsidR="00503017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</w:t>
      </w:r>
      <w:r w:rsidR="00B40982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сельского поселения Таврического муниципального района Омской области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A14A8" w:rsidRDefault="006A14A8">
      <w:pPr>
        <w:pStyle w:val="a5"/>
        <w:shd w:val="clear" w:color="auto" w:fill="auto"/>
        <w:spacing w:after="0"/>
        <w:ind w:left="40" w:firstLine="0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</w:p>
    <w:p w:rsidR="001416BD" w:rsidRDefault="001416BD">
      <w:pPr>
        <w:pStyle w:val="a5"/>
        <w:shd w:val="clear" w:color="auto" w:fill="auto"/>
        <w:spacing w:after="0"/>
        <w:ind w:left="40" w:firstLine="0"/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ОТЧЕТ</w:t>
      </w:r>
    </w:p>
    <w:p w:rsidR="001416BD" w:rsidRDefault="001416BD" w:rsidP="00503017">
      <w:pPr>
        <w:pStyle w:val="a5"/>
        <w:shd w:val="clear" w:color="auto" w:fill="auto"/>
        <w:spacing w:after="656"/>
        <w:ind w:left="40" w:firstLine="0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об использовании субсидий, предост</w:t>
      </w:r>
      <w:r w:rsidR="00503017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авленных из бюджета </w:t>
      </w:r>
      <w:r w:rsidR="00313AC8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Любомировского</w:t>
      </w:r>
      <w:r w:rsidR="00503017"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 xml:space="preserve"> сельского поселения Таврического муниципального района Омской области на проведение капитального </w:t>
      </w: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ремонта многоквартирных домов</w:t>
      </w:r>
    </w:p>
    <w:p w:rsidR="00503017" w:rsidRDefault="00503017" w:rsidP="00503017">
      <w:pPr>
        <w:pStyle w:val="a5"/>
        <w:shd w:val="clear" w:color="auto" w:fill="auto"/>
        <w:spacing w:after="656"/>
        <w:ind w:left="40" w:firstLine="0"/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</w:pPr>
      <w:r>
        <w:rPr>
          <w:rStyle w:val="a4"/>
          <w:rFonts w:ascii="Times New Roman" w:hAnsi="Times New Roman" w:cs="Times New Roman"/>
          <w:noProof w:val="0"/>
          <w:color w:val="000000"/>
          <w:sz w:val="27"/>
          <w:szCs w:val="27"/>
        </w:rPr>
        <w:t>(наименование получателя субсидии)</w:t>
      </w:r>
    </w:p>
    <w:tbl>
      <w:tblPr>
        <w:tblStyle w:val="ab"/>
        <w:tblW w:w="0" w:type="auto"/>
        <w:tblInd w:w="40" w:type="dxa"/>
        <w:tblLook w:val="04A0" w:firstRow="1" w:lastRow="0" w:firstColumn="1" w:lastColumn="0" w:noHBand="0" w:noVBand="1"/>
      </w:tblPr>
      <w:tblGrid>
        <w:gridCol w:w="838"/>
        <w:gridCol w:w="2791"/>
        <w:gridCol w:w="2962"/>
        <w:gridCol w:w="2720"/>
      </w:tblGrid>
      <w:tr w:rsidR="00503017" w:rsidTr="00503017">
        <w:tc>
          <w:tcPr>
            <w:tcW w:w="777" w:type="dxa"/>
          </w:tcPr>
          <w:p w:rsidR="00503017" w:rsidRDefault="00503017" w:rsidP="00503017">
            <w:pPr>
              <w:pStyle w:val="a5"/>
              <w:shd w:val="clear" w:color="auto" w:fill="auto"/>
              <w:spacing w:after="656"/>
              <w:ind w:firstLine="0"/>
            </w:pPr>
            <w:r>
              <w:t>№п/п</w:t>
            </w:r>
          </w:p>
        </w:tc>
        <w:tc>
          <w:tcPr>
            <w:tcW w:w="2835" w:type="dxa"/>
          </w:tcPr>
          <w:p w:rsidR="00503017" w:rsidRDefault="00503017" w:rsidP="00503017">
            <w:pPr>
              <w:pStyle w:val="a5"/>
              <w:shd w:val="clear" w:color="auto" w:fill="auto"/>
              <w:spacing w:after="656"/>
              <w:ind w:firstLine="0"/>
            </w:pPr>
            <w:r>
              <w:t>Адрес многоквартирного дома</w:t>
            </w:r>
          </w:p>
        </w:tc>
        <w:tc>
          <w:tcPr>
            <w:tcW w:w="3119" w:type="dxa"/>
          </w:tcPr>
          <w:p w:rsidR="00503017" w:rsidRDefault="00503017" w:rsidP="00503017">
            <w:pPr>
              <w:pStyle w:val="a5"/>
              <w:shd w:val="clear" w:color="auto" w:fill="auto"/>
              <w:spacing w:after="656"/>
              <w:ind w:firstLine="0"/>
            </w:pPr>
            <w:r>
              <w:t>Получено субсидий (руб</w:t>
            </w:r>
            <w:r w:rsidR="00DC4E50">
              <w:t>.</w:t>
            </w:r>
            <w:r>
              <w:t>)</w:t>
            </w:r>
          </w:p>
        </w:tc>
        <w:tc>
          <w:tcPr>
            <w:tcW w:w="2806" w:type="dxa"/>
          </w:tcPr>
          <w:p w:rsidR="00503017" w:rsidRDefault="00503017" w:rsidP="00503017">
            <w:pPr>
              <w:pStyle w:val="a5"/>
              <w:shd w:val="clear" w:color="auto" w:fill="auto"/>
              <w:spacing w:after="656"/>
              <w:ind w:firstLine="0"/>
            </w:pPr>
            <w:r>
              <w:t>Использовано субсидий (руб</w:t>
            </w:r>
            <w:r w:rsidR="00DC4E50">
              <w:t>.</w:t>
            </w:r>
            <w:r>
              <w:t>)</w:t>
            </w:r>
          </w:p>
        </w:tc>
      </w:tr>
      <w:tr w:rsidR="00503017" w:rsidTr="00503017">
        <w:tc>
          <w:tcPr>
            <w:tcW w:w="777" w:type="dxa"/>
          </w:tcPr>
          <w:p w:rsidR="00503017" w:rsidRDefault="00503017" w:rsidP="00503017">
            <w:pPr>
              <w:pStyle w:val="a5"/>
              <w:shd w:val="clear" w:color="auto" w:fill="auto"/>
              <w:spacing w:after="656"/>
              <w:ind w:firstLine="0"/>
            </w:pPr>
            <w:r>
              <w:t>1</w:t>
            </w:r>
          </w:p>
        </w:tc>
        <w:tc>
          <w:tcPr>
            <w:tcW w:w="2835" w:type="dxa"/>
          </w:tcPr>
          <w:p w:rsidR="00503017" w:rsidRDefault="00503017" w:rsidP="00503017">
            <w:pPr>
              <w:pStyle w:val="a5"/>
              <w:shd w:val="clear" w:color="auto" w:fill="auto"/>
              <w:spacing w:after="656"/>
              <w:ind w:firstLine="0"/>
            </w:pPr>
            <w:r>
              <w:t>2</w:t>
            </w:r>
          </w:p>
        </w:tc>
        <w:tc>
          <w:tcPr>
            <w:tcW w:w="3119" w:type="dxa"/>
          </w:tcPr>
          <w:p w:rsidR="00503017" w:rsidRDefault="00503017" w:rsidP="00503017">
            <w:pPr>
              <w:pStyle w:val="a5"/>
              <w:shd w:val="clear" w:color="auto" w:fill="auto"/>
              <w:spacing w:after="656"/>
              <w:ind w:firstLine="0"/>
            </w:pPr>
            <w:r>
              <w:t>3</w:t>
            </w:r>
          </w:p>
        </w:tc>
        <w:tc>
          <w:tcPr>
            <w:tcW w:w="2806" w:type="dxa"/>
          </w:tcPr>
          <w:p w:rsidR="00503017" w:rsidRDefault="00503017" w:rsidP="00503017">
            <w:pPr>
              <w:pStyle w:val="a5"/>
              <w:shd w:val="clear" w:color="auto" w:fill="auto"/>
              <w:spacing w:after="656"/>
              <w:ind w:firstLine="0"/>
            </w:pPr>
            <w:r>
              <w:t>4</w:t>
            </w:r>
          </w:p>
        </w:tc>
      </w:tr>
    </w:tbl>
    <w:p w:rsidR="00DC4E50" w:rsidRDefault="00DC4E50" w:rsidP="00503017">
      <w:pPr>
        <w:pStyle w:val="a5"/>
        <w:shd w:val="clear" w:color="auto" w:fill="auto"/>
        <w:spacing w:after="656"/>
        <w:ind w:firstLine="0"/>
        <w:jc w:val="left"/>
      </w:pPr>
    </w:p>
    <w:p w:rsidR="00DC4E50" w:rsidRDefault="00503017" w:rsidP="00DC4E50">
      <w:pPr>
        <w:pStyle w:val="a5"/>
        <w:shd w:val="clear" w:color="auto" w:fill="auto"/>
        <w:spacing w:after="0" w:line="240" w:lineRule="auto"/>
        <w:ind w:firstLine="0"/>
        <w:jc w:val="left"/>
      </w:pPr>
      <w:r>
        <w:t>Подпись руководителя</w:t>
      </w:r>
    </w:p>
    <w:p w:rsidR="00503017" w:rsidRDefault="00DC4E50" w:rsidP="00DC4E50">
      <w:pPr>
        <w:pStyle w:val="a5"/>
        <w:shd w:val="clear" w:color="auto" w:fill="auto"/>
        <w:spacing w:after="0" w:line="240" w:lineRule="auto"/>
        <w:ind w:firstLine="0"/>
        <w:jc w:val="left"/>
      </w:pPr>
      <w:r>
        <w:t xml:space="preserve">(получателя субсидии)                                                        </w:t>
      </w:r>
      <w:r w:rsidR="00503017">
        <w:t xml:space="preserve"> </w:t>
      </w:r>
      <w:r>
        <w:t>(</w:t>
      </w:r>
      <w:r w:rsidR="00503017">
        <w:t>расшифровка подписи)</w:t>
      </w:r>
    </w:p>
    <w:sectPr w:rsidR="00503017" w:rsidSect="00DC4E50">
      <w:headerReference w:type="default" r:id="rId9"/>
      <w:pgSz w:w="11909" w:h="16838"/>
      <w:pgMar w:top="986" w:right="1286" w:bottom="2269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5B" w:rsidRDefault="00A2035B">
      <w:r>
        <w:separator/>
      </w:r>
    </w:p>
  </w:endnote>
  <w:endnote w:type="continuationSeparator" w:id="0">
    <w:p w:rsidR="00A2035B" w:rsidRDefault="00A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5B" w:rsidRDefault="00A2035B">
      <w:r>
        <w:separator/>
      </w:r>
    </w:p>
  </w:footnote>
  <w:footnote w:type="continuationSeparator" w:id="0">
    <w:p w:rsidR="00A2035B" w:rsidRDefault="00A2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BD" w:rsidRDefault="0014209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441960</wp:posOffset>
              </wp:positionV>
              <wp:extent cx="90805" cy="171450"/>
              <wp:effectExtent l="127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6BD" w:rsidRDefault="001416B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168E" w:rsidRPr="0070168E">
                            <w:rPr>
                              <w:rStyle w:val="a7"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34.8pt;width:7.15pt;height:13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" filled="f" stroked="f">
              <v:textbox style="mso-fit-shape-to-text:t" inset="0,0,0,0">
                <w:txbxContent>
                  <w:p w:rsidR="001416BD" w:rsidRDefault="001416B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168E" w:rsidRPr="0070168E">
                      <w:rPr>
                        <w:rStyle w:val="a7"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BD" w:rsidRDefault="001416BD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93"/>
    <w:rsid w:val="001416BD"/>
    <w:rsid w:val="00142096"/>
    <w:rsid w:val="001E5EDF"/>
    <w:rsid w:val="00313AC8"/>
    <w:rsid w:val="004B5D93"/>
    <w:rsid w:val="00503017"/>
    <w:rsid w:val="00672215"/>
    <w:rsid w:val="006A14A8"/>
    <w:rsid w:val="0070168E"/>
    <w:rsid w:val="0072217C"/>
    <w:rsid w:val="0079037B"/>
    <w:rsid w:val="00907B45"/>
    <w:rsid w:val="00A0786B"/>
    <w:rsid w:val="00A2035B"/>
    <w:rsid w:val="00A42C37"/>
    <w:rsid w:val="00B40982"/>
    <w:rsid w:val="00C21EAE"/>
    <w:rsid w:val="00C228C4"/>
    <w:rsid w:val="00DC4E50"/>
    <w:rsid w:val="00D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8402FA5-1C36-4E57-8533-0F56EAEF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1"/>
    <w:uiPriority w:val="99"/>
    <w:locked/>
    <w:rPr>
      <w:rFonts w:ascii="Bookman Old Style" w:hAnsi="Bookman Old Style" w:cs="Bookman Old Style"/>
      <w:noProof/>
      <w:sz w:val="23"/>
      <w:szCs w:val="23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after="300" w:line="322" w:lineRule="exact"/>
      <w:ind w:hanging="8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Courier New"/>
      <w:color w:val="000000"/>
    </w:rPr>
  </w:style>
  <w:style w:type="character" w:customStyle="1" w:styleId="a7">
    <w:name w:val="Колонтитул"/>
    <w:basedOn w:val="a4"/>
    <w:uiPriority w:val="99"/>
    <w:rPr>
      <w:rFonts w:ascii="Bookman Old Style" w:hAnsi="Bookman Old Style" w:cs="Bookman Old Style"/>
      <w:noProof/>
      <w:sz w:val="23"/>
      <w:szCs w:val="23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pacing w:val="1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2">
    <w:name w:val="Подпись к таблице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19"/>
      <w:szCs w:val="19"/>
      <w:u w:val="none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Подпись к таблице (2)"/>
    <w:basedOn w:val="a"/>
    <w:link w:val="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styleId="aa">
    <w:name w:val="List Paragraph"/>
    <w:basedOn w:val="a"/>
    <w:uiPriority w:val="34"/>
    <w:qFormat/>
    <w:rsid w:val="00B40982"/>
    <w:pPr>
      <w:ind w:left="708"/>
    </w:pPr>
  </w:style>
  <w:style w:type="table" w:styleId="ab">
    <w:name w:val="Table Grid"/>
    <w:basedOn w:val="a1"/>
    <w:uiPriority w:val="59"/>
    <w:rsid w:val="0050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7F8E-A08A-4932-98EF-9C6A72F9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cp:lastPrinted>2019-04-17T04:24:00Z</cp:lastPrinted>
  <dcterms:created xsi:type="dcterms:W3CDTF">2024-06-23T14:29:00Z</dcterms:created>
  <dcterms:modified xsi:type="dcterms:W3CDTF">2024-06-23T14:29:00Z</dcterms:modified>
</cp:coreProperties>
</file>